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A9A6" w14:textId="77777777" w:rsidR="00E770E9" w:rsidRDefault="00E770E9" w:rsidP="00005C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EB682C" w14:textId="0C0DE7F3" w:rsidR="00A439FD" w:rsidRDefault="004A4B9C" w:rsidP="00E770E9">
      <w:pPr>
        <w:jc w:val="center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Gestione degli eventi di violazione dati</w:t>
      </w:r>
    </w:p>
    <w:p w14:paraId="5BB30F8A" w14:textId="3CA1B225" w:rsidR="004A4B9C" w:rsidRDefault="004A4B9C" w:rsidP="00E770E9">
      <w:pPr>
        <w:jc w:val="center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(Data </w:t>
      </w:r>
      <w:proofErr w:type="spellStart"/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Breach</w:t>
      </w:r>
      <w:proofErr w:type="spellEnd"/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)</w:t>
      </w:r>
    </w:p>
    <w:p w14:paraId="766AC015" w14:textId="77777777" w:rsidR="004A4B9C" w:rsidRDefault="004A4B9C" w:rsidP="00E770E9">
      <w:pPr>
        <w:jc w:val="center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</w:p>
    <w:p w14:paraId="0A3A8C1E" w14:textId="77777777" w:rsidR="008B5A65" w:rsidRDefault="008B5A65" w:rsidP="006D36BE">
      <w:pPr>
        <w:jc w:val="both"/>
        <w:rPr>
          <w:rFonts w:ascii="Arial" w:hAnsi="Arial" w:cs="Arial"/>
          <w:sz w:val="22"/>
          <w:szCs w:val="22"/>
        </w:rPr>
      </w:pPr>
    </w:p>
    <w:p w14:paraId="41F7AAB3" w14:textId="3DB54F19" w:rsidR="008B5A65" w:rsidRDefault="003F36D6" w:rsidP="006D36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Regolamento UE 2016/679 disciplina la violazione dei dati personali (artt. 33 e 34) e, preventivamente, la previsione di misure tecniche e organizzative (art. 32) </w:t>
      </w:r>
      <w:r w:rsidR="00925C6E">
        <w:rPr>
          <w:rFonts w:ascii="Arial" w:hAnsi="Arial" w:cs="Arial"/>
          <w:sz w:val="22"/>
          <w:szCs w:val="22"/>
        </w:rPr>
        <w:t>idonee</w:t>
      </w:r>
      <w:r>
        <w:rPr>
          <w:rFonts w:ascii="Arial" w:hAnsi="Arial" w:cs="Arial"/>
          <w:sz w:val="22"/>
          <w:szCs w:val="22"/>
        </w:rPr>
        <w:t xml:space="preserve"> a garantire un livello di sicurezza adeguato al rischio</w:t>
      </w:r>
      <w:r w:rsidR="00024C38">
        <w:rPr>
          <w:rFonts w:ascii="Arial" w:hAnsi="Arial" w:cs="Arial"/>
          <w:sz w:val="22"/>
          <w:szCs w:val="22"/>
        </w:rPr>
        <w:t>, nel rispetto del principio di accountability (responsabilizzazione) in capo al Titolare del trattamento (Istituto scolastico).</w:t>
      </w:r>
      <w:r w:rsidR="00A66CC2">
        <w:rPr>
          <w:rFonts w:ascii="Arial" w:hAnsi="Arial" w:cs="Arial"/>
          <w:sz w:val="22"/>
          <w:szCs w:val="22"/>
        </w:rPr>
        <w:t xml:space="preserve"> Il presente documento affronta le conseguenze del verificarsi del rischio, e quindi la gestione di una eventuale violazione di dati (redatto </w:t>
      </w:r>
      <w:r w:rsidR="005D4FBF">
        <w:rPr>
          <w:rFonts w:ascii="Arial" w:hAnsi="Arial" w:cs="Arial"/>
          <w:sz w:val="22"/>
          <w:szCs w:val="22"/>
        </w:rPr>
        <w:t xml:space="preserve">in parte </w:t>
      </w:r>
      <w:r w:rsidR="00A66CC2">
        <w:rPr>
          <w:rFonts w:ascii="Arial" w:hAnsi="Arial" w:cs="Arial"/>
          <w:sz w:val="22"/>
          <w:szCs w:val="22"/>
        </w:rPr>
        <w:t>sulla base delle Linee guida del Gruppo di Lavoro art. 29 per la protezione dei dati “ Comitato Europeo per la Protezione dei Dati”).</w:t>
      </w:r>
    </w:p>
    <w:p w14:paraId="34004034" w14:textId="77777777" w:rsidR="008B5A65" w:rsidRDefault="008B5A65" w:rsidP="006D36BE">
      <w:pPr>
        <w:jc w:val="both"/>
        <w:rPr>
          <w:rFonts w:ascii="Arial" w:hAnsi="Arial" w:cs="Arial"/>
          <w:sz w:val="22"/>
          <w:szCs w:val="22"/>
        </w:rPr>
      </w:pPr>
    </w:p>
    <w:p w14:paraId="5B1426B9" w14:textId="266C815E" w:rsidR="00024C38" w:rsidRPr="00024C38" w:rsidRDefault="00024C38" w:rsidP="00024C3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24C38">
        <w:rPr>
          <w:rFonts w:ascii="Arial" w:hAnsi="Arial" w:cs="Arial"/>
          <w:b/>
          <w:bCs/>
          <w:sz w:val="22"/>
          <w:szCs w:val="22"/>
        </w:rPr>
        <w:t xml:space="preserve">Cos’è il Data </w:t>
      </w:r>
      <w:proofErr w:type="spellStart"/>
      <w:r w:rsidRPr="00024C38">
        <w:rPr>
          <w:rFonts w:ascii="Arial" w:hAnsi="Arial" w:cs="Arial"/>
          <w:b/>
          <w:bCs/>
          <w:sz w:val="22"/>
          <w:szCs w:val="22"/>
        </w:rPr>
        <w:t>Breach</w:t>
      </w:r>
      <w:proofErr w:type="spellEnd"/>
      <w:r w:rsidRPr="00024C38">
        <w:rPr>
          <w:rFonts w:ascii="Arial" w:hAnsi="Arial" w:cs="Arial"/>
          <w:b/>
          <w:bCs/>
          <w:sz w:val="22"/>
          <w:szCs w:val="22"/>
        </w:rPr>
        <w:t xml:space="preserve"> (Violazione di dati personali)</w:t>
      </w:r>
    </w:p>
    <w:p w14:paraId="5523C245" w14:textId="37628EFC" w:rsidR="006D36BE" w:rsidRPr="006D36BE" w:rsidRDefault="006D36BE" w:rsidP="006D36BE">
      <w:pPr>
        <w:jc w:val="both"/>
        <w:rPr>
          <w:rFonts w:ascii="Arial" w:hAnsi="Arial" w:cs="Arial"/>
          <w:sz w:val="22"/>
          <w:szCs w:val="22"/>
        </w:rPr>
      </w:pPr>
      <w:r w:rsidRPr="006D36BE">
        <w:rPr>
          <w:rFonts w:ascii="Arial" w:hAnsi="Arial" w:cs="Arial"/>
          <w:sz w:val="22"/>
          <w:szCs w:val="22"/>
        </w:rPr>
        <w:t xml:space="preserve">Il Data </w:t>
      </w:r>
      <w:proofErr w:type="spellStart"/>
      <w:r w:rsidRPr="006D36BE">
        <w:rPr>
          <w:rFonts w:ascii="Arial" w:hAnsi="Arial" w:cs="Arial"/>
          <w:sz w:val="22"/>
          <w:szCs w:val="22"/>
        </w:rPr>
        <w:t>Breach</w:t>
      </w:r>
      <w:proofErr w:type="spellEnd"/>
      <w:r w:rsidRPr="006D36BE">
        <w:rPr>
          <w:rFonts w:ascii="Arial" w:hAnsi="Arial" w:cs="Arial"/>
          <w:sz w:val="22"/>
          <w:szCs w:val="22"/>
        </w:rPr>
        <w:t xml:space="preserve"> è una violazione di sicurezza che comporta - accidentalmente o in modo illecito - la distruzione, la perdita, la modifica, la divulgazione non autorizzata o l’accesso ai dati personali trasmessi, conservati o comunque trattati. Una violazione dei dati personali può compromettere la riservatezza, l’integrità o la disponibilità di dati personali. </w:t>
      </w:r>
    </w:p>
    <w:p w14:paraId="57E0C0C9" w14:textId="77777777" w:rsidR="006D36BE" w:rsidRPr="006D36BE" w:rsidRDefault="006D36BE" w:rsidP="006D36BE">
      <w:pPr>
        <w:jc w:val="both"/>
        <w:rPr>
          <w:rFonts w:ascii="Arial" w:hAnsi="Arial" w:cs="Arial"/>
          <w:sz w:val="22"/>
          <w:szCs w:val="22"/>
        </w:rPr>
      </w:pPr>
      <w:r w:rsidRPr="006D36BE">
        <w:rPr>
          <w:rFonts w:ascii="Arial" w:hAnsi="Arial" w:cs="Arial"/>
          <w:sz w:val="22"/>
          <w:szCs w:val="22"/>
        </w:rPr>
        <w:t>Alcuni possibili esempi: </w:t>
      </w:r>
    </w:p>
    <w:p w14:paraId="6450B230" w14:textId="31AFFB75" w:rsidR="006D36BE" w:rsidRPr="006D36BE" w:rsidRDefault="006D36BE" w:rsidP="006D36BE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D36BE">
        <w:rPr>
          <w:rFonts w:ascii="Arial" w:hAnsi="Arial" w:cs="Arial"/>
          <w:sz w:val="22"/>
          <w:szCs w:val="22"/>
        </w:rPr>
        <w:t>l’accesso o l’acquisizione dei dati da parte di terzi non autorizzati;</w:t>
      </w:r>
    </w:p>
    <w:p w14:paraId="06D0CD1C" w14:textId="2C2D8E83" w:rsidR="006D36BE" w:rsidRPr="006D36BE" w:rsidRDefault="006D36BE" w:rsidP="006D36BE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D36BE">
        <w:rPr>
          <w:rFonts w:ascii="Arial" w:hAnsi="Arial" w:cs="Arial"/>
          <w:sz w:val="22"/>
          <w:szCs w:val="22"/>
        </w:rPr>
        <w:t>il furto o la perdita di dispositivi informatici contenenti dati personali;</w:t>
      </w:r>
    </w:p>
    <w:p w14:paraId="13594D58" w14:textId="014BEEB4" w:rsidR="006D36BE" w:rsidRPr="006D36BE" w:rsidRDefault="006D36BE" w:rsidP="006D36BE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D36BE">
        <w:rPr>
          <w:rFonts w:ascii="Arial" w:hAnsi="Arial" w:cs="Arial"/>
          <w:sz w:val="22"/>
          <w:szCs w:val="22"/>
        </w:rPr>
        <w:t>la deliberata alterazione di dati personali;</w:t>
      </w:r>
    </w:p>
    <w:p w14:paraId="63F8D5D9" w14:textId="7EF82CE6" w:rsidR="006D36BE" w:rsidRPr="006D36BE" w:rsidRDefault="006D36BE" w:rsidP="006D36BE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D36BE">
        <w:rPr>
          <w:rFonts w:ascii="Arial" w:hAnsi="Arial" w:cs="Arial"/>
          <w:sz w:val="22"/>
          <w:szCs w:val="22"/>
        </w:rPr>
        <w:t>l’impossibilità di accedere ai dati per cause accidentali o per attacchi esterni, virus, malware, ecc.; </w:t>
      </w:r>
    </w:p>
    <w:p w14:paraId="5C30DE77" w14:textId="4490E96A" w:rsidR="006D36BE" w:rsidRPr="006D36BE" w:rsidRDefault="006D36BE" w:rsidP="006D36BE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D36BE">
        <w:rPr>
          <w:rFonts w:ascii="Arial" w:hAnsi="Arial" w:cs="Arial"/>
          <w:sz w:val="22"/>
          <w:szCs w:val="22"/>
        </w:rPr>
        <w:t>la perdita o la distruzione di dati personali a causa di incidenti, eventi avversi, incendi o altre calamità;</w:t>
      </w:r>
    </w:p>
    <w:p w14:paraId="59D36601" w14:textId="5F52DB1E" w:rsidR="006D36BE" w:rsidRPr="006D36BE" w:rsidRDefault="006D36BE" w:rsidP="006D36BE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D36BE">
        <w:rPr>
          <w:rFonts w:ascii="Arial" w:hAnsi="Arial" w:cs="Arial"/>
          <w:sz w:val="22"/>
          <w:szCs w:val="22"/>
        </w:rPr>
        <w:t>la divulgazione non autorizzata dei dati personali.</w:t>
      </w:r>
    </w:p>
    <w:p w14:paraId="07FC6493" w14:textId="77777777" w:rsidR="008B5A65" w:rsidRDefault="008B5A65" w:rsidP="008B5A65">
      <w:pPr>
        <w:jc w:val="both"/>
        <w:rPr>
          <w:rFonts w:ascii="Arial" w:hAnsi="Arial" w:cs="Arial"/>
          <w:sz w:val="22"/>
          <w:szCs w:val="22"/>
        </w:rPr>
      </w:pPr>
      <w:r w:rsidRPr="008B5A65">
        <w:rPr>
          <w:rFonts w:ascii="Arial" w:hAnsi="Arial" w:cs="Arial"/>
          <w:sz w:val="22"/>
          <w:szCs w:val="22"/>
        </w:rPr>
        <w:t xml:space="preserve">Una violazione dei dati personali può, se non affrontata in modo adeguato e tempestivo, provocare danni fisici, materiali o immateriali alle persone fisiche, ad esempio perdita del controllo dei dati personali che li riguardano o limitazione dei loro diritti, discriminazione, furto o usurpazione d’identità, perdite finanziarie, decifratura non autorizzata della </w:t>
      </w:r>
      <w:proofErr w:type="spellStart"/>
      <w:r w:rsidRPr="008B5A65">
        <w:rPr>
          <w:rFonts w:ascii="Arial" w:hAnsi="Arial" w:cs="Arial"/>
          <w:sz w:val="22"/>
          <w:szCs w:val="22"/>
        </w:rPr>
        <w:t>pseudonimizzazione</w:t>
      </w:r>
      <w:proofErr w:type="spellEnd"/>
      <w:r w:rsidRPr="008B5A65">
        <w:rPr>
          <w:rFonts w:ascii="Arial" w:hAnsi="Arial" w:cs="Arial"/>
          <w:sz w:val="22"/>
          <w:szCs w:val="22"/>
        </w:rPr>
        <w:t xml:space="preserve">, pregiudizio alla reputazione, perdita di riservatezza dei dati personali protetti da segreto professionale o qualsiasi altro danno economico o sociale significativo alla persona fisica interessata. </w:t>
      </w:r>
    </w:p>
    <w:p w14:paraId="1D8EF0FB" w14:textId="77777777" w:rsidR="00F43010" w:rsidRDefault="00024C38" w:rsidP="008B5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L’evento dannoso può essere fisico/logistico (furto, calamità naturale, incendio, distruzione</w:t>
      </w:r>
      <w:r w:rsidR="00E92E8C">
        <w:rPr>
          <w:rFonts w:ascii="Arial" w:hAnsi="Arial" w:cs="Arial"/>
          <w:sz w:val="22"/>
          <w:szCs w:val="22"/>
        </w:rPr>
        <w:t>, …</w:t>
      </w:r>
      <w:r>
        <w:rPr>
          <w:rFonts w:ascii="Arial" w:hAnsi="Arial" w:cs="Arial"/>
          <w:sz w:val="22"/>
          <w:szCs w:val="22"/>
        </w:rPr>
        <w:t xml:space="preserve">) o informatico (accesso non autorizzato al sistema, virus, </w:t>
      </w:r>
      <w:r w:rsidR="00E92E8C">
        <w:rPr>
          <w:rFonts w:ascii="Arial" w:hAnsi="Arial" w:cs="Arial"/>
          <w:sz w:val="22"/>
          <w:szCs w:val="22"/>
        </w:rPr>
        <w:t>malfunzionamento software, …).</w:t>
      </w:r>
    </w:p>
    <w:p w14:paraId="449FF810" w14:textId="77777777" w:rsidR="00F43010" w:rsidRDefault="00F43010" w:rsidP="008B5A65">
      <w:pPr>
        <w:jc w:val="both"/>
        <w:rPr>
          <w:rFonts w:ascii="Arial" w:hAnsi="Arial" w:cs="Arial"/>
          <w:sz w:val="22"/>
          <w:szCs w:val="22"/>
        </w:rPr>
      </w:pPr>
    </w:p>
    <w:p w14:paraId="22121E81" w14:textId="4437FB91" w:rsidR="00F43010" w:rsidRPr="00024C38" w:rsidRDefault="005D6DCA" w:rsidP="00F4301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Considerazioni di base in materia di</w:t>
      </w:r>
      <w:r w:rsidR="00F43010">
        <w:rPr>
          <w:rFonts w:ascii="Arial" w:hAnsi="Arial" w:cs="Arial"/>
          <w:b/>
          <w:bCs/>
          <w:sz w:val="22"/>
          <w:szCs w:val="22"/>
        </w:rPr>
        <w:t xml:space="preserve"> sicurezza </w:t>
      </w:r>
    </w:p>
    <w:p w14:paraId="6A409121" w14:textId="47FC65BB" w:rsidR="00925C6E" w:rsidRDefault="00E92E8C" w:rsidP="00925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impostare il livello di sicurezza informatica delle PA, </w:t>
      </w:r>
      <w:proofErr w:type="spellStart"/>
      <w:r>
        <w:rPr>
          <w:rFonts w:ascii="Arial" w:hAnsi="Arial" w:cs="Arial"/>
          <w:sz w:val="22"/>
          <w:szCs w:val="22"/>
        </w:rPr>
        <w:t>Agid</w:t>
      </w:r>
      <w:proofErr w:type="spellEnd"/>
      <w:r>
        <w:rPr>
          <w:rFonts w:ascii="Arial" w:hAnsi="Arial" w:cs="Arial"/>
          <w:sz w:val="22"/>
          <w:szCs w:val="22"/>
        </w:rPr>
        <w:t xml:space="preserve"> ha emanato delle misure minime di sicurezza ICT </w:t>
      </w:r>
      <w:r w:rsidRPr="00E92E8C">
        <w:rPr>
          <w:rFonts w:ascii="Arial" w:hAnsi="Arial" w:cs="Arial"/>
          <w:sz w:val="22"/>
          <w:szCs w:val="22"/>
        </w:rPr>
        <w:t>(Tecnologie riguardanti i sistemi integrati di telecomunicazione)</w:t>
      </w:r>
      <w:r>
        <w:rPr>
          <w:rFonts w:ascii="Arial" w:hAnsi="Arial" w:cs="Arial"/>
          <w:sz w:val="22"/>
          <w:szCs w:val="22"/>
        </w:rPr>
        <w:t xml:space="preserve">, che in base alla realtà organizzativa dell’ente possono essere </w:t>
      </w:r>
      <w:r w:rsidR="00F43010" w:rsidRPr="00F43010">
        <w:rPr>
          <w:rFonts w:ascii="Arial" w:hAnsi="Arial" w:cs="Arial"/>
          <w:sz w:val="22"/>
          <w:szCs w:val="22"/>
        </w:rPr>
        <w:t>implementate in modo graduale se</w:t>
      </w:r>
      <w:r w:rsidR="00F43010">
        <w:rPr>
          <w:rFonts w:ascii="Arial" w:hAnsi="Arial" w:cs="Arial"/>
          <w:sz w:val="22"/>
          <w:szCs w:val="22"/>
        </w:rPr>
        <w:t>guendo tre livelli di attuazione: minimo, standard o avanzato.</w:t>
      </w:r>
      <w:r w:rsidR="00925C6E">
        <w:rPr>
          <w:rFonts w:ascii="Arial" w:hAnsi="Arial" w:cs="Arial"/>
          <w:sz w:val="22"/>
          <w:szCs w:val="22"/>
        </w:rPr>
        <w:t xml:space="preserve"> Tali misure</w:t>
      </w:r>
      <w:r w:rsidR="00925C6E" w:rsidRPr="00925C6E">
        <w:rPr>
          <w:rFonts w:ascii="Arial" w:hAnsi="Arial" w:cs="Arial"/>
          <w:sz w:val="22"/>
          <w:szCs w:val="22"/>
        </w:rPr>
        <w:t xml:space="preserve"> sono un importante supporto metodologico, oltre che un mezzo attraverso il quale le Amministrazioni, soprattutto quelle più piccole e che hanno meno possibilità di avvalersi di professionalità specifiche, possono verificare autonomamente la propria situazione e avviare un percorso di monitoraggio e miglioramento.</w:t>
      </w:r>
    </w:p>
    <w:p w14:paraId="3360EF1B" w14:textId="77777777" w:rsidR="006B04F2" w:rsidRDefault="00925C6E" w:rsidP="00925C6E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L’Istituto scolastico,  in considerazione della propria organizzazione e delle risorse disponibili, ha attuato le misure ritenute idonee a garantire dei livelli di sicurezza standard</w:t>
      </w:r>
      <w:r w:rsidR="006E79F6">
        <w:rPr>
          <w:rFonts w:ascii="Arial" w:hAnsi="Arial" w:cs="Arial"/>
          <w:sz w:val="22"/>
          <w:szCs w:val="22"/>
        </w:rPr>
        <w:t>, che vengono periodicamente verificate e adeguate quando necessario.</w:t>
      </w:r>
    </w:p>
    <w:p w14:paraId="3F8F3C79" w14:textId="0DCE1E0C" w:rsidR="00925C6E" w:rsidRPr="006B04F2" w:rsidRDefault="00472605" w:rsidP="006B04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B04F2" w:rsidRPr="006B04F2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R</w:t>
      </w:r>
      <w:r w:rsidR="006B04F2" w:rsidRPr="006B04F2">
        <w:rPr>
          <w:rFonts w:ascii="Arial" w:hAnsi="Arial" w:cs="Arial"/>
          <w:sz w:val="22"/>
          <w:szCs w:val="22"/>
        </w:rPr>
        <w:t>egolamento</w:t>
      </w:r>
      <w:r>
        <w:rPr>
          <w:rFonts w:ascii="Arial" w:hAnsi="Arial" w:cs="Arial"/>
          <w:sz w:val="22"/>
          <w:szCs w:val="22"/>
        </w:rPr>
        <w:t xml:space="preserve"> GDPR, inoltre,</w:t>
      </w:r>
      <w:r w:rsidR="006B04F2" w:rsidRPr="006B04F2">
        <w:rPr>
          <w:rFonts w:ascii="Arial" w:hAnsi="Arial" w:cs="Arial"/>
          <w:sz w:val="22"/>
          <w:szCs w:val="22"/>
        </w:rPr>
        <w:t xml:space="preserve"> impone tanto al titolare quanto al responsabile del trattamento di</w:t>
      </w:r>
      <w:r w:rsidR="006B04F2" w:rsidRPr="006B04F2">
        <w:rPr>
          <w:rFonts w:ascii="Arial" w:hAnsi="Arial" w:cs="Arial"/>
          <w:sz w:val="22"/>
          <w:szCs w:val="22"/>
        </w:rPr>
        <w:br/>
        <w:t xml:space="preserve">disporre di misure tecniche e organizzative adeguate </w:t>
      </w:r>
      <w:r>
        <w:rPr>
          <w:rFonts w:ascii="Arial" w:hAnsi="Arial" w:cs="Arial"/>
          <w:sz w:val="22"/>
          <w:szCs w:val="22"/>
        </w:rPr>
        <w:t>a</w:t>
      </w:r>
      <w:r w:rsidR="006B04F2" w:rsidRPr="006B04F2">
        <w:rPr>
          <w:rFonts w:ascii="Arial" w:hAnsi="Arial" w:cs="Arial"/>
          <w:sz w:val="22"/>
          <w:szCs w:val="22"/>
        </w:rPr>
        <w:t xml:space="preserve"> garantire un livello di sicurezza commisurato</w:t>
      </w:r>
      <w:r>
        <w:rPr>
          <w:rFonts w:ascii="Arial" w:hAnsi="Arial" w:cs="Arial"/>
          <w:sz w:val="22"/>
          <w:szCs w:val="22"/>
        </w:rPr>
        <w:t xml:space="preserve"> </w:t>
      </w:r>
      <w:r w:rsidR="006B04F2" w:rsidRPr="006B04F2">
        <w:rPr>
          <w:rFonts w:ascii="Arial" w:hAnsi="Arial" w:cs="Arial"/>
          <w:sz w:val="22"/>
          <w:szCs w:val="22"/>
        </w:rPr>
        <w:t>al rischio cui sono esposti i dati personali trattati. Tali soggetti dovrebbero tenere conto: dello stato dell’arte e dei costi di attuazione; della natura, dell’oggetto, del contesto e delle finalità del</w:t>
      </w:r>
      <w:r>
        <w:rPr>
          <w:rFonts w:ascii="Arial" w:hAnsi="Arial" w:cs="Arial"/>
          <w:sz w:val="22"/>
          <w:szCs w:val="22"/>
        </w:rPr>
        <w:t xml:space="preserve"> </w:t>
      </w:r>
      <w:r w:rsidR="006B04F2" w:rsidRPr="006B04F2">
        <w:rPr>
          <w:rFonts w:ascii="Arial" w:hAnsi="Arial" w:cs="Arial"/>
          <w:sz w:val="22"/>
          <w:szCs w:val="22"/>
        </w:rPr>
        <w:t>trattamento; del rischio di varia probabilità e gravità per i diritti e le libertà delle persone fisiche.</w:t>
      </w:r>
      <w:r w:rsidR="006B04F2" w:rsidRPr="006B04F2">
        <w:rPr>
          <w:rFonts w:ascii="Arial" w:hAnsi="Arial" w:cs="Arial"/>
          <w:sz w:val="22"/>
          <w:szCs w:val="22"/>
        </w:rPr>
        <w:br/>
        <w:t xml:space="preserve">Inoltre, il </w:t>
      </w:r>
      <w:r>
        <w:rPr>
          <w:rFonts w:ascii="Arial" w:hAnsi="Arial" w:cs="Arial"/>
          <w:sz w:val="22"/>
          <w:szCs w:val="22"/>
        </w:rPr>
        <w:t>R</w:t>
      </w:r>
      <w:r w:rsidR="006B04F2" w:rsidRPr="006B04F2">
        <w:rPr>
          <w:rFonts w:ascii="Arial" w:hAnsi="Arial" w:cs="Arial"/>
          <w:sz w:val="22"/>
          <w:szCs w:val="22"/>
        </w:rPr>
        <w:t>egolamento impone di mettere in atto tutte le misure tecnologiche e organizzative</w:t>
      </w:r>
      <w:r>
        <w:rPr>
          <w:rFonts w:ascii="Arial" w:hAnsi="Arial" w:cs="Arial"/>
          <w:sz w:val="22"/>
          <w:szCs w:val="22"/>
        </w:rPr>
        <w:t xml:space="preserve"> </w:t>
      </w:r>
      <w:r w:rsidR="006B04F2" w:rsidRPr="006B04F2">
        <w:rPr>
          <w:rFonts w:ascii="Arial" w:hAnsi="Arial" w:cs="Arial"/>
          <w:sz w:val="22"/>
          <w:szCs w:val="22"/>
        </w:rPr>
        <w:t>adeguate</w:t>
      </w:r>
      <w:r>
        <w:rPr>
          <w:rFonts w:ascii="Arial" w:hAnsi="Arial" w:cs="Arial"/>
          <w:sz w:val="22"/>
          <w:szCs w:val="22"/>
        </w:rPr>
        <w:t xml:space="preserve"> </w:t>
      </w:r>
      <w:r w:rsidR="006B04F2" w:rsidRPr="006B04F2">
        <w:rPr>
          <w:rFonts w:ascii="Arial" w:hAnsi="Arial" w:cs="Arial"/>
          <w:sz w:val="22"/>
          <w:szCs w:val="22"/>
        </w:rPr>
        <w:t>di protezione per stabilire immediatamente se c’è stata violazione dei dati personali, il che a sua volta</w:t>
      </w:r>
      <w:r>
        <w:rPr>
          <w:rFonts w:ascii="Arial" w:hAnsi="Arial" w:cs="Arial"/>
          <w:sz w:val="22"/>
          <w:szCs w:val="22"/>
        </w:rPr>
        <w:t xml:space="preserve"> </w:t>
      </w:r>
      <w:r w:rsidR="006B04F2" w:rsidRPr="006B04F2">
        <w:rPr>
          <w:rFonts w:ascii="Arial" w:hAnsi="Arial" w:cs="Arial"/>
          <w:sz w:val="22"/>
          <w:szCs w:val="22"/>
        </w:rPr>
        <w:t>consente di stabilire se scatta l’obbligo di notifica</w:t>
      </w:r>
      <w:r>
        <w:rPr>
          <w:rFonts w:ascii="Arial" w:hAnsi="Arial" w:cs="Arial"/>
          <w:sz w:val="22"/>
          <w:szCs w:val="22"/>
        </w:rPr>
        <w:t>.</w:t>
      </w:r>
    </w:p>
    <w:p w14:paraId="64C31773" w14:textId="77777777" w:rsidR="006E79F6" w:rsidRPr="00925C6E" w:rsidRDefault="006E79F6" w:rsidP="00925C6E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2A059B74" w14:textId="5FB7985F" w:rsidR="00F43010" w:rsidRDefault="00A66CC2" w:rsidP="00925C6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Tipi di violazioni di dati personali</w:t>
      </w:r>
      <w:r w:rsidR="00F60702">
        <w:rPr>
          <w:rFonts w:ascii="Arial" w:hAnsi="Arial" w:cs="Arial"/>
          <w:b/>
          <w:bCs/>
          <w:sz w:val="22"/>
          <w:szCs w:val="22"/>
        </w:rPr>
        <w:t xml:space="preserve"> e possibili conseguenze</w:t>
      </w:r>
    </w:p>
    <w:p w14:paraId="1B220186" w14:textId="77777777" w:rsidR="00262B8F" w:rsidRDefault="00262B8F" w:rsidP="00262B8F">
      <w:pPr>
        <w:jc w:val="both"/>
        <w:rPr>
          <w:rFonts w:ascii="Arial" w:hAnsi="Arial" w:cs="Arial"/>
          <w:sz w:val="22"/>
          <w:szCs w:val="22"/>
        </w:rPr>
      </w:pPr>
      <w:r w:rsidRPr="00262B8F">
        <w:rPr>
          <w:rFonts w:ascii="Arial" w:hAnsi="Arial" w:cs="Arial"/>
          <w:sz w:val="22"/>
          <w:szCs w:val="22"/>
        </w:rPr>
        <w:t>L</w:t>
      </w:r>
      <w:r w:rsidR="0033590F" w:rsidRPr="00262B8F">
        <w:rPr>
          <w:rFonts w:ascii="Arial" w:hAnsi="Arial" w:cs="Arial"/>
          <w:sz w:val="22"/>
          <w:szCs w:val="22"/>
        </w:rPr>
        <w:t>e violazioni</w:t>
      </w:r>
      <w:r w:rsidRPr="00262B8F">
        <w:rPr>
          <w:rFonts w:ascii="Arial" w:hAnsi="Arial" w:cs="Arial"/>
          <w:sz w:val="22"/>
          <w:szCs w:val="22"/>
        </w:rPr>
        <w:t xml:space="preserve"> </w:t>
      </w:r>
      <w:r w:rsidR="0033590F" w:rsidRPr="00262B8F">
        <w:rPr>
          <w:rFonts w:ascii="Arial" w:hAnsi="Arial" w:cs="Arial"/>
          <w:sz w:val="22"/>
          <w:szCs w:val="22"/>
        </w:rPr>
        <w:t>possono essere classificate in base ai seguenti tre principi della sicurezza delle</w:t>
      </w:r>
      <w:r w:rsidR="0033590F" w:rsidRPr="00262B8F">
        <w:rPr>
          <w:rFonts w:ascii="Arial" w:hAnsi="Arial" w:cs="Arial"/>
          <w:sz w:val="22"/>
          <w:szCs w:val="22"/>
        </w:rPr>
        <w:br/>
        <w:t>informazioni:</w:t>
      </w:r>
    </w:p>
    <w:p w14:paraId="2D17FC80" w14:textId="02A14321" w:rsidR="00262B8F" w:rsidRPr="00262B8F" w:rsidRDefault="0033590F" w:rsidP="00262B8F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262B8F">
        <w:rPr>
          <w:rFonts w:ascii="Arial" w:hAnsi="Arial" w:cs="Arial"/>
          <w:sz w:val="22"/>
          <w:szCs w:val="22"/>
        </w:rPr>
        <w:t>“</w:t>
      </w:r>
      <w:r w:rsidRPr="00262B8F">
        <w:rPr>
          <w:rFonts w:ascii="Arial" w:hAnsi="Arial" w:cs="Arial"/>
          <w:i/>
          <w:iCs/>
          <w:sz w:val="22"/>
          <w:szCs w:val="22"/>
        </w:rPr>
        <w:t>violazione della riservatezza</w:t>
      </w:r>
      <w:r w:rsidRPr="00262B8F">
        <w:rPr>
          <w:rFonts w:ascii="Arial" w:hAnsi="Arial" w:cs="Arial"/>
          <w:sz w:val="22"/>
          <w:szCs w:val="22"/>
        </w:rPr>
        <w:t>”, in caso di divulgazione dei dati personali o accesso agli stessi</w:t>
      </w:r>
      <w:r w:rsidR="00262B8F" w:rsidRPr="00262B8F">
        <w:rPr>
          <w:rFonts w:ascii="Arial" w:hAnsi="Arial" w:cs="Arial"/>
          <w:sz w:val="22"/>
          <w:szCs w:val="22"/>
        </w:rPr>
        <w:t xml:space="preserve"> </w:t>
      </w:r>
      <w:r w:rsidRPr="00262B8F">
        <w:rPr>
          <w:rFonts w:ascii="Arial" w:hAnsi="Arial" w:cs="Arial"/>
          <w:sz w:val="22"/>
          <w:szCs w:val="22"/>
        </w:rPr>
        <w:t>non autorizzati o accidentali;</w:t>
      </w:r>
    </w:p>
    <w:p w14:paraId="3EC83069" w14:textId="77777777" w:rsidR="00262B8F" w:rsidRPr="00262B8F" w:rsidRDefault="0033590F" w:rsidP="00262B8F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62B8F">
        <w:rPr>
          <w:rFonts w:ascii="Arial" w:hAnsi="Arial" w:cs="Arial"/>
          <w:i/>
          <w:iCs/>
          <w:sz w:val="22"/>
          <w:szCs w:val="22"/>
        </w:rPr>
        <w:t>“violazione dell’integrità</w:t>
      </w:r>
      <w:r w:rsidRPr="00262B8F">
        <w:rPr>
          <w:rFonts w:ascii="Arial" w:hAnsi="Arial" w:cs="Arial"/>
          <w:sz w:val="22"/>
          <w:szCs w:val="22"/>
        </w:rPr>
        <w:t>”, in caso di modifica non autorizzata o accidentale dei dati</w:t>
      </w:r>
      <w:r w:rsidR="00262B8F" w:rsidRPr="00262B8F">
        <w:rPr>
          <w:rFonts w:ascii="Arial" w:hAnsi="Arial" w:cs="Arial"/>
          <w:sz w:val="22"/>
          <w:szCs w:val="22"/>
        </w:rPr>
        <w:t xml:space="preserve"> </w:t>
      </w:r>
      <w:r w:rsidRPr="00262B8F">
        <w:rPr>
          <w:rFonts w:ascii="Arial" w:hAnsi="Arial" w:cs="Arial"/>
          <w:sz w:val="22"/>
          <w:szCs w:val="22"/>
        </w:rPr>
        <w:t>personali;</w:t>
      </w:r>
    </w:p>
    <w:p w14:paraId="43B6A970" w14:textId="3E49FC0D" w:rsidR="00262B8F" w:rsidRPr="00262B8F" w:rsidRDefault="0033590F" w:rsidP="00262B8F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62B8F">
        <w:rPr>
          <w:rFonts w:ascii="Arial" w:hAnsi="Arial" w:cs="Arial"/>
          <w:sz w:val="22"/>
          <w:szCs w:val="22"/>
        </w:rPr>
        <w:t>“</w:t>
      </w:r>
      <w:r w:rsidRPr="00262B8F">
        <w:rPr>
          <w:rFonts w:ascii="Arial" w:hAnsi="Arial" w:cs="Arial"/>
          <w:i/>
          <w:iCs/>
          <w:sz w:val="22"/>
          <w:szCs w:val="22"/>
        </w:rPr>
        <w:t>violazione della disponibilità</w:t>
      </w:r>
      <w:r w:rsidRPr="00262B8F">
        <w:rPr>
          <w:rFonts w:ascii="Arial" w:hAnsi="Arial" w:cs="Arial"/>
          <w:sz w:val="22"/>
          <w:szCs w:val="22"/>
        </w:rPr>
        <w:t>”, in caso di perdita, accesso o distruzione accidentali o non</w:t>
      </w:r>
      <w:r w:rsidR="00262B8F" w:rsidRPr="00262B8F">
        <w:rPr>
          <w:rFonts w:ascii="Arial" w:hAnsi="Arial" w:cs="Arial"/>
          <w:sz w:val="22"/>
          <w:szCs w:val="22"/>
        </w:rPr>
        <w:t xml:space="preserve"> </w:t>
      </w:r>
      <w:r w:rsidRPr="00262B8F">
        <w:rPr>
          <w:rFonts w:ascii="Arial" w:hAnsi="Arial" w:cs="Arial"/>
          <w:sz w:val="22"/>
          <w:szCs w:val="22"/>
        </w:rPr>
        <w:t>autorizzati di dati personali.</w:t>
      </w:r>
    </w:p>
    <w:p w14:paraId="5CB11C7A" w14:textId="37574874" w:rsidR="00A66CC2" w:rsidRDefault="0033590F" w:rsidP="00262B8F">
      <w:pPr>
        <w:jc w:val="both"/>
        <w:rPr>
          <w:rFonts w:ascii="Arial" w:hAnsi="Arial" w:cs="Arial"/>
          <w:sz w:val="22"/>
          <w:szCs w:val="22"/>
        </w:rPr>
      </w:pPr>
      <w:r w:rsidRPr="00262B8F">
        <w:rPr>
          <w:rFonts w:ascii="Arial" w:hAnsi="Arial" w:cs="Arial"/>
          <w:sz w:val="22"/>
          <w:szCs w:val="22"/>
        </w:rPr>
        <w:t>Va osservato che, a seconda dei casi, una violazione può riguardare contemporaneamente la</w:t>
      </w:r>
      <w:r w:rsidR="00262B8F">
        <w:rPr>
          <w:rFonts w:ascii="Arial" w:hAnsi="Arial" w:cs="Arial"/>
          <w:sz w:val="22"/>
          <w:szCs w:val="22"/>
        </w:rPr>
        <w:t xml:space="preserve"> </w:t>
      </w:r>
      <w:r w:rsidRPr="00262B8F">
        <w:rPr>
          <w:rFonts w:ascii="Arial" w:hAnsi="Arial" w:cs="Arial"/>
          <w:sz w:val="22"/>
          <w:szCs w:val="22"/>
        </w:rPr>
        <w:t>riservatezza, l’integrità e la disponibilità dei dati personali, nonché qualsiasi combinazione delle</w:t>
      </w:r>
      <w:r w:rsidR="00262B8F">
        <w:rPr>
          <w:rFonts w:ascii="Arial" w:hAnsi="Arial" w:cs="Arial"/>
          <w:sz w:val="22"/>
          <w:szCs w:val="22"/>
        </w:rPr>
        <w:t xml:space="preserve"> </w:t>
      </w:r>
      <w:r w:rsidRPr="00262B8F">
        <w:rPr>
          <w:rFonts w:ascii="Arial" w:hAnsi="Arial" w:cs="Arial"/>
          <w:sz w:val="22"/>
          <w:szCs w:val="22"/>
        </w:rPr>
        <w:t>stesse.</w:t>
      </w:r>
    </w:p>
    <w:p w14:paraId="13ECC05C" w14:textId="7E939943" w:rsidR="00F60702" w:rsidRDefault="003B105F" w:rsidP="00F60702">
      <w:pPr>
        <w:jc w:val="both"/>
        <w:rPr>
          <w:rFonts w:ascii="Arial" w:hAnsi="Arial" w:cs="Arial"/>
          <w:sz w:val="22"/>
          <w:szCs w:val="22"/>
        </w:rPr>
      </w:pPr>
      <w:r w:rsidRPr="003B105F">
        <w:rPr>
          <w:rFonts w:ascii="Arial" w:hAnsi="Arial" w:cs="Arial"/>
          <w:sz w:val="22"/>
          <w:szCs w:val="22"/>
        </w:rPr>
        <w:t>Una violazione può avere potenzialmente numerosi effetti negativi significativi sulle persone fisiche,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Pr="003B105F">
        <w:rPr>
          <w:rFonts w:ascii="Arial" w:hAnsi="Arial" w:cs="Arial"/>
          <w:sz w:val="22"/>
          <w:szCs w:val="22"/>
        </w:rPr>
        <w:t>che possono causare danni fisici, materiali o immateriali, ad esempio la perdita del controllo da parte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Pr="003B105F">
        <w:rPr>
          <w:rFonts w:ascii="Arial" w:hAnsi="Arial" w:cs="Arial"/>
          <w:sz w:val="22"/>
          <w:szCs w:val="22"/>
        </w:rPr>
        <w:t>degli interessati sui loro dati personali, la limitazione dei loro diritti, la discriminazione, il furto o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Pr="003B105F">
        <w:rPr>
          <w:rFonts w:ascii="Arial" w:hAnsi="Arial" w:cs="Arial"/>
          <w:sz w:val="22"/>
          <w:szCs w:val="22"/>
        </w:rPr>
        <w:t xml:space="preserve">l’usurpazione d’identità, perdite finanziarie, la decifratura non autorizzata della </w:t>
      </w:r>
      <w:proofErr w:type="spellStart"/>
      <w:r w:rsidRPr="003B105F">
        <w:rPr>
          <w:rFonts w:ascii="Arial" w:hAnsi="Arial" w:cs="Arial"/>
          <w:sz w:val="22"/>
          <w:szCs w:val="22"/>
        </w:rPr>
        <w:t>pseudonimizzazione</w:t>
      </w:r>
      <w:proofErr w:type="spellEnd"/>
      <w:r w:rsidRPr="003B105F">
        <w:rPr>
          <w:rFonts w:ascii="Arial" w:hAnsi="Arial" w:cs="Arial"/>
          <w:sz w:val="22"/>
          <w:szCs w:val="22"/>
        </w:rPr>
        <w:t>,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Pr="003B105F">
        <w:rPr>
          <w:rFonts w:ascii="Arial" w:hAnsi="Arial" w:cs="Arial"/>
          <w:sz w:val="22"/>
          <w:szCs w:val="22"/>
        </w:rPr>
        <w:t>il pregiudizio alla reputazione e la perdita di riservatezza dei dati personali protetti da segreto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Pr="003B105F">
        <w:rPr>
          <w:rFonts w:ascii="Arial" w:hAnsi="Arial" w:cs="Arial"/>
          <w:sz w:val="22"/>
          <w:szCs w:val="22"/>
        </w:rPr>
        <w:t>professionale, nonché qualsiasi altro danno economico o sociale significativo alle persone fisiche</w:t>
      </w:r>
      <w:r w:rsidRPr="003B105F">
        <w:rPr>
          <w:rFonts w:ascii="Arial" w:hAnsi="Arial" w:cs="Arial"/>
          <w:sz w:val="22"/>
          <w:szCs w:val="22"/>
        </w:rPr>
        <w:br/>
        <w:t>interessate</w:t>
      </w:r>
      <w:r>
        <w:rPr>
          <w:rFonts w:ascii="Arial" w:hAnsi="Arial" w:cs="Arial"/>
          <w:sz w:val="22"/>
          <w:szCs w:val="22"/>
        </w:rPr>
        <w:t>.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="00F60702" w:rsidRPr="00F60702">
        <w:rPr>
          <w:rFonts w:ascii="Arial" w:hAnsi="Arial" w:cs="Arial"/>
          <w:sz w:val="22"/>
          <w:szCs w:val="22"/>
        </w:rPr>
        <w:t xml:space="preserve">Di conseguenza, il </w:t>
      </w:r>
      <w:r w:rsidR="00F60702">
        <w:rPr>
          <w:rFonts w:ascii="Arial" w:hAnsi="Arial" w:cs="Arial"/>
          <w:sz w:val="22"/>
          <w:szCs w:val="22"/>
        </w:rPr>
        <w:t>R</w:t>
      </w:r>
      <w:r w:rsidR="00F60702" w:rsidRPr="00F60702">
        <w:rPr>
          <w:rFonts w:ascii="Arial" w:hAnsi="Arial" w:cs="Arial"/>
          <w:sz w:val="22"/>
          <w:szCs w:val="22"/>
        </w:rPr>
        <w:t>egolamento impone al titolare del trattamento di notificare le violazioni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="00F60702" w:rsidRPr="00F60702">
        <w:rPr>
          <w:rFonts w:ascii="Arial" w:hAnsi="Arial" w:cs="Arial"/>
          <w:sz w:val="22"/>
          <w:szCs w:val="22"/>
        </w:rPr>
        <w:t>all’autorità di controllo competente, fatta salva l’improbabilità che la violazione presenti il rischio che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="00F60702" w:rsidRPr="00F60702">
        <w:rPr>
          <w:rFonts w:ascii="Arial" w:hAnsi="Arial" w:cs="Arial"/>
          <w:sz w:val="22"/>
          <w:szCs w:val="22"/>
        </w:rPr>
        <w:t>si verifichino detti effetti negativi. Laddove sia altamente probabile che tali effetti negativi si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="00F60702" w:rsidRPr="00F60702">
        <w:rPr>
          <w:rFonts w:ascii="Arial" w:hAnsi="Arial" w:cs="Arial"/>
          <w:sz w:val="22"/>
          <w:szCs w:val="22"/>
        </w:rPr>
        <w:t xml:space="preserve">verifichino, il </w:t>
      </w:r>
      <w:r w:rsidR="00F60702">
        <w:rPr>
          <w:rFonts w:ascii="Arial" w:hAnsi="Arial" w:cs="Arial"/>
          <w:sz w:val="22"/>
          <w:szCs w:val="22"/>
        </w:rPr>
        <w:t>R</w:t>
      </w:r>
      <w:r w:rsidR="00F60702" w:rsidRPr="00F60702">
        <w:rPr>
          <w:rFonts w:ascii="Arial" w:hAnsi="Arial" w:cs="Arial"/>
          <w:sz w:val="22"/>
          <w:szCs w:val="22"/>
        </w:rPr>
        <w:t>egolamento impone al titolare del trattamento di comunicare la violazione alle persone</w:t>
      </w:r>
      <w:r w:rsidR="00F60702">
        <w:rPr>
          <w:rFonts w:ascii="Arial" w:hAnsi="Arial" w:cs="Arial"/>
          <w:sz w:val="22"/>
          <w:szCs w:val="22"/>
        </w:rPr>
        <w:t xml:space="preserve"> </w:t>
      </w:r>
      <w:r w:rsidR="00F60702" w:rsidRPr="00F60702">
        <w:rPr>
          <w:rFonts w:ascii="Arial" w:hAnsi="Arial" w:cs="Arial"/>
          <w:sz w:val="22"/>
          <w:szCs w:val="22"/>
        </w:rPr>
        <w:t>fisiche interessate non appena ciò sia ragionevolmente fattibile</w:t>
      </w:r>
      <w:r w:rsidR="00F60702">
        <w:rPr>
          <w:rFonts w:ascii="Arial" w:hAnsi="Arial" w:cs="Arial"/>
          <w:sz w:val="22"/>
          <w:szCs w:val="22"/>
        </w:rPr>
        <w:t>.</w:t>
      </w:r>
    </w:p>
    <w:p w14:paraId="5CAC8212" w14:textId="77777777" w:rsidR="00F60702" w:rsidRDefault="00F60702" w:rsidP="00F60702">
      <w:pPr>
        <w:jc w:val="both"/>
        <w:rPr>
          <w:rFonts w:ascii="Arial" w:hAnsi="Arial" w:cs="Arial"/>
          <w:sz w:val="22"/>
          <w:szCs w:val="22"/>
        </w:rPr>
      </w:pPr>
    </w:p>
    <w:p w14:paraId="608A1425" w14:textId="0E673CCA" w:rsidR="00F60702" w:rsidRPr="003534ED" w:rsidRDefault="003534ED" w:rsidP="003534E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534ED">
        <w:rPr>
          <w:rFonts w:ascii="Arial" w:hAnsi="Arial" w:cs="Arial"/>
          <w:b/>
          <w:bCs/>
          <w:sz w:val="22"/>
          <w:szCs w:val="22"/>
        </w:rPr>
        <w:t>Quando effettuare la notifica</w:t>
      </w:r>
    </w:p>
    <w:p w14:paraId="0ECA24FC" w14:textId="51CB8C12" w:rsidR="003B105F" w:rsidRDefault="008834E7" w:rsidP="003B105F">
      <w:pPr>
        <w:jc w:val="both"/>
        <w:rPr>
          <w:rFonts w:ascii="Arial" w:hAnsi="Arial" w:cs="Arial"/>
          <w:sz w:val="22"/>
          <w:szCs w:val="22"/>
        </w:rPr>
      </w:pPr>
      <w:r w:rsidRPr="00FB1804">
        <w:rPr>
          <w:rFonts w:ascii="Arial" w:hAnsi="Arial" w:cs="Arial"/>
          <w:sz w:val="22"/>
          <w:szCs w:val="22"/>
        </w:rPr>
        <w:t xml:space="preserve">Art. 33 GDPR: </w:t>
      </w:r>
      <w:r w:rsidRPr="00FB1804">
        <w:rPr>
          <w:rFonts w:ascii="Arial" w:hAnsi="Arial" w:cs="Arial"/>
          <w:i/>
          <w:iCs/>
          <w:sz w:val="22"/>
          <w:szCs w:val="22"/>
        </w:rPr>
        <w:t>In caso di violazione dei dati personali, il titolare del trattamento notifica la violazione all’autorità di</w:t>
      </w:r>
      <w:r w:rsidR="00FB1804" w:rsidRPr="00FB18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1804">
        <w:rPr>
          <w:rFonts w:ascii="Arial" w:hAnsi="Arial" w:cs="Arial"/>
          <w:i/>
          <w:iCs/>
          <w:sz w:val="22"/>
          <w:szCs w:val="22"/>
        </w:rPr>
        <w:t>controllo competente a norma dell’articolo 55 senza ingiustificato ritardo e, ove</w:t>
      </w:r>
      <w:r w:rsidR="00FB1804" w:rsidRPr="00FB18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1804">
        <w:rPr>
          <w:rFonts w:ascii="Arial" w:hAnsi="Arial" w:cs="Arial"/>
          <w:i/>
          <w:iCs/>
          <w:sz w:val="22"/>
          <w:szCs w:val="22"/>
        </w:rPr>
        <w:t>possibile, entro 72</w:t>
      </w:r>
      <w:r w:rsidR="00FB1804" w:rsidRPr="00FB18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1804">
        <w:rPr>
          <w:rFonts w:ascii="Arial" w:hAnsi="Arial" w:cs="Arial"/>
          <w:i/>
          <w:iCs/>
          <w:sz w:val="22"/>
          <w:szCs w:val="22"/>
        </w:rPr>
        <w:t>ore dal momento in cui ne è venuto a conoscenza, a meno che sia improbabile</w:t>
      </w:r>
      <w:r w:rsidR="00FB1804" w:rsidRPr="00FB18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1804">
        <w:rPr>
          <w:rFonts w:ascii="Arial" w:hAnsi="Arial" w:cs="Arial"/>
          <w:i/>
          <w:iCs/>
          <w:sz w:val="22"/>
          <w:szCs w:val="22"/>
        </w:rPr>
        <w:t>che la violazione dei</w:t>
      </w:r>
      <w:r w:rsidR="00FB1804" w:rsidRPr="00FB18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1804">
        <w:rPr>
          <w:rFonts w:ascii="Arial" w:hAnsi="Arial" w:cs="Arial"/>
          <w:i/>
          <w:iCs/>
          <w:sz w:val="22"/>
          <w:szCs w:val="22"/>
        </w:rPr>
        <w:t>dati personali presenti un rischio per i diritti e le libertà delle persone fisiche.</w:t>
      </w:r>
      <w:r w:rsidR="00FB1804" w:rsidRPr="00FB18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1804">
        <w:rPr>
          <w:rFonts w:ascii="Arial" w:hAnsi="Arial" w:cs="Arial"/>
          <w:i/>
          <w:iCs/>
          <w:sz w:val="22"/>
          <w:szCs w:val="22"/>
        </w:rPr>
        <w:t>Qualora la notifica</w:t>
      </w:r>
      <w:r w:rsidR="00FB1804" w:rsidRPr="00FB18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1804">
        <w:rPr>
          <w:rFonts w:ascii="Arial" w:hAnsi="Arial" w:cs="Arial"/>
          <w:i/>
          <w:iCs/>
          <w:sz w:val="22"/>
          <w:szCs w:val="22"/>
        </w:rPr>
        <w:t>all’autorità di controllo non sia effettuata entro 72 ore, è corredata dei motivi del ritardo</w:t>
      </w:r>
      <w:r w:rsidR="00FB1804">
        <w:rPr>
          <w:rFonts w:ascii="Arial" w:hAnsi="Arial" w:cs="Arial"/>
          <w:sz w:val="22"/>
          <w:szCs w:val="22"/>
        </w:rPr>
        <w:t>.</w:t>
      </w:r>
    </w:p>
    <w:p w14:paraId="7A2C6C08" w14:textId="3B65C7FE" w:rsidR="00E81D9F" w:rsidRDefault="00FB1804" w:rsidP="00FB1804">
      <w:pPr>
        <w:jc w:val="both"/>
        <w:rPr>
          <w:rFonts w:ascii="Arial" w:hAnsi="Arial" w:cs="Arial"/>
          <w:sz w:val="22"/>
          <w:szCs w:val="22"/>
        </w:rPr>
      </w:pPr>
      <w:r w:rsidRPr="00FB1804">
        <w:rPr>
          <w:rFonts w:ascii="Arial" w:hAnsi="Arial" w:cs="Arial"/>
          <w:sz w:val="22"/>
          <w:szCs w:val="22"/>
        </w:rPr>
        <w:t>Questo solleva la questione relativa al momento in cui il titolare del trattamento può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considerarsi “a conoscenza” di una violazione. Il Gruppo di lavoro ritiene che il titolare del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trattamento debba considerarsi “a conoscenza” nel momento in cui è ragionevolmente certo che si è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verificato un incidente di sicurezza che ha portato alla compromissione dei dati personali</w:t>
      </w:r>
      <w:r>
        <w:rPr>
          <w:rFonts w:ascii="Arial" w:hAnsi="Arial" w:cs="Arial"/>
          <w:sz w:val="22"/>
          <w:szCs w:val="22"/>
        </w:rPr>
        <w:t xml:space="preserve">. </w:t>
      </w:r>
      <w:r w:rsidRPr="00FB1804">
        <w:rPr>
          <w:rFonts w:ascii="Arial" w:hAnsi="Arial" w:cs="Arial"/>
          <w:sz w:val="22"/>
          <w:szCs w:val="22"/>
        </w:rPr>
        <w:t>In alcuni casi sarà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lastRenderedPageBreak/>
        <w:t>relativamente evidente fin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dall’inizio che c’è stata una violazione, mentre in altri potrebbe occorrere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del tempo per stabilire se i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dati personali sono stati compromessi. Tuttavia, l’accento dovrebbe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essere posto sulla tempestività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dell’azione per indagare su un incidente per stabilire se i dati personali sono stati effettivamente</w:t>
      </w:r>
      <w:r>
        <w:rPr>
          <w:rFonts w:ascii="Arial" w:hAnsi="Arial" w:cs="Arial"/>
          <w:sz w:val="22"/>
          <w:szCs w:val="22"/>
        </w:rPr>
        <w:t xml:space="preserve"> </w:t>
      </w:r>
      <w:r w:rsidRPr="00FB1804">
        <w:rPr>
          <w:rFonts w:ascii="Arial" w:hAnsi="Arial" w:cs="Arial"/>
          <w:sz w:val="22"/>
          <w:szCs w:val="22"/>
        </w:rPr>
        <w:t>violati e, in caso affermativo, prendere misure correttive ed effettuare la notifica, se necessario</w:t>
      </w:r>
      <w:r>
        <w:rPr>
          <w:rFonts w:ascii="Arial" w:hAnsi="Arial" w:cs="Arial"/>
          <w:sz w:val="22"/>
          <w:szCs w:val="22"/>
        </w:rPr>
        <w:t>.</w:t>
      </w:r>
      <w:r w:rsidR="0068032C">
        <w:rPr>
          <w:rFonts w:ascii="Arial" w:hAnsi="Arial" w:cs="Arial"/>
          <w:sz w:val="22"/>
          <w:szCs w:val="22"/>
        </w:rPr>
        <w:t xml:space="preserve"> </w:t>
      </w:r>
      <w:r w:rsidR="0068032C" w:rsidRPr="0068032C">
        <w:rPr>
          <w:rFonts w:ascii="Arial" w:hAnsi="Arial" w:cs="Arial"/>
          <w:sz w:val="22"/>
          <w:szCs w:val="22"/>
        </w:rPr>
        <w:t>Il titolare del trattamento dovrebbe inoltre disporre di accordi</w:t>
      </w:r>
      <w:r w:rsidR="0068032C">
        <w:rPr>
          <w:rFonts w:ascii="Arial" w:hAnsi="Arial" w:cs="Arial"/>
          <w:sz w:val="22"/>
          <w:szCs w:val="22"/>
        </w:rPr>
        <w:t xml:space="preserve"> </w:t>
      </w:r>
      <w:r w:rsidR="0068032C" w:rsidRPr="0068032C">
        <w:rPr>
          <w:rFonts w:ascii="Arial" w:hAnsi="Arial" w:cs="Arial"/>
          <w:sz w:val="22"/>
          <w:szCs w:val="22"/>
        </w:rPr>
        <w:t>con i responsabili del trattamento ai</w:t>
      </w:r>
      <w:r w:rsidR="0068032C">
        <w:rPr>
          <w:rFonts w:ascii="Arial" w:hAnsi="Arial" w:cs="Arial"/>
          <w:sz w:val="22"/>
          <w:szCs w:val="22"/>
        </w:rPr>
        <w:t xml:space="preserve"> </w:t>
      </w:r>
      <w:r w:rsidR="0068032C" w:rsidRPr="0068032C">
        <w:rPr>
          <w:rFonts w:ascii="Arial" w:hAnsi="Arial" w:cs="Arial"/>
          <w:sz w:val="22"/>
          <w:szCs w:val="22"/>
        </w:rPr>
        <w:t>quali fa ricorso, i quali hanno a loro volta l’obbligo di notificare</w:t>
      </w:r>
      <w:r w:rsidR="0068032C">
        <w:rPr>
          <w:rFonts w:ascii="Arial" w:hAnsi="Arial" w:cs="Arial"/>
          <w:sz w:val="22"/>
          <w:szCs w:val="22"/>
        </w:rPr>
        <w:t xml:space="preserve"> </w:t>
      </w:r>
      <w:r w:rsidR="0068032C" w:rsidRPr="0068032C">
        <w:rPr>
          <w:rFonts w:ascii="Arial" w:hAnsi="Arial" w:cs="Arial"/>
          <w:sz w:val="22"/>
          <w:szCs w:val="22"/>
        </w:rPr>
        <w:t>al titolare del trattamento eventuali</w:t>
      </w:r>
      <w:r w:rsidR="0068032C">
        <w:rPr>
          <w:rFonts w:ascii="Arial" w:hAnsi="Arial" w:cs="Arial"/>
          <w:sz w:val="22"/>
          <w:szCs w:val="22"/>
        </w:rPr>
        <w:t xml:space="preserve"> </w:t>
      </w:r>
      <w:r w:rsidR="0068032C" w:rsidRPr="0068032C">
        <w:rPr>
          <w:rFonts w:ascii="Arial" w:hAnsi="Arial" w:cs="Arial"/>
          <w:sz w:val="22"/>
          <w:szCs w:val="22"/>
        </w:rPr>
        <w:t>violazioni</w:t>
      </w:r>
      <w:r w:rsidR="0068032C">
        <w:rPr>
          <w:rFonts w:ascii="Arial" w:hAnsi="Arial" w:cs="Arial"/>
          <w:sz w:val="22"/>
          <w:szCs w:val="22"/>
        </w:rPr>
        <w:t>.</w:t>
      </w:r>
    </w:p>
    <w:p w14:paraId="2B640D69" w14:textId="212BD748" w:rsidR="00E81D9F" w:rsidRDefault="00E81D9F" w:rsidP="00FB180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9EEB0B0" wp14:editId="656CF6DD">
            <wp:extent cx="6038850" cy="7994614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597" t="21871" r="35994" b="13621"/>
                    <a:stretch/>
                  </pic:blipFill>
                  <pic:spPr bwMode="auto">
                    <a:xfrm>
                      <a:off x="0" y="0"/>
                      <a:ext cx="6056032" cy="801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6FD19" w14:textId="77777777" w:rsidR="00906144" w:rsidRDefault="00906144" w:rsidP="00FB1804">
      <w:pPr>
        <w:jc w:val="both"/>
        <w:rPr>
          <w:rFonts w:ascii="Arial" w:hAnsi="Arial" w:cs="Arial"/>
          <w:sz w:val="22"/>
          <w:szCs w:val="22"/>
        </w:rPr>
      </w:pPr>
    </w:p>
    <w:p w14:paraId="7787D8EC" w14:textId="08B74958" w:rsidR="00906144" w:rsidRDefault="00906144" w:rsidP="00906144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 figure coinvolte</w:t>
      </w:r>
      <w:r w:rsidR="0000576C">
        <w:rPr>
          <w:rFonts w:ascii="Arial" w:hAnsi="Arial" w:cs="Arial"/>
          <w:b/>
          <w:bCs/>
          <w:sz w:val="22"/>
          <w:szCs w:val="22"/>
        </w:rPr>
        <w:t xml:space="preserve"> e cosa devono fare</w:t>
      </w:r>
    </w:p>
    <w:p w14:paraId="27B488E9" w14:textId="09F7B363" w:rsidR="00906144" w:rsidRDefault="00906144" w:rsidP="000057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Abbiamo visto come la tempestività sia importante per poter valutare se un evento si possa configurare come violazione, e nel caso se si determinano effettivi pregiudizi per gli interessati. </w:t>
      </w:r>
      <w:r w:rsidR="0000576C">
        <w:rPr>
          <w:rFonts w:ascii="Arial" w:hAnsi="Arial" w:cs="Arial"/>
          <w:sz w:val="22"/>
          <w:szCs w:val="22"/>
        </w:rPr>
        <w:t>A volte questa analisi può richiedere tempo per:</w:t>
      </w:r>
    </w:p>
    <w:p w14:paraId="48BB575D" w14:textId="121EA336" w:rsidR="0000576C" w:rsidRDefault="0000576C" w:rsidP="0000576C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rilevare l’anomalia</w:t>
      </w:r>
    </w:p>
    <w:p w14:paraId="7BC0B46C" w14:textId="5616327C" w:rsidR="0000576C" w:rsidRDefault="0000576C" w:rsidP="0000576C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accertarsi della sua natura</w:t>
      </w:r>
    </w:p>
    <w:p w14:paraId="6A3937A2" w14:textId="07919534" w:rsidR="0000576C" w:rsidRDefault="0000576C" w:rsidP="0000576C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individuare le cause</w:t>
      </w:r>
    </w:p>
    <w:p w14:paraId="13562D69" w14:textId="08E34650" w:rsidR="0000576C" w:rsidRDefault="0000576C" w:rsidP="0000576C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valutare gli effetti</w:t>
      </w:r>
    </w:p>
    <w:p w14:paraId="1DD4D4BC" w14:textId="7411C50A" w:rsidR="0000576C" w:rsidRDefault="0000576C" w:rsidP="0000576C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coinvolgere il Responsabile del trattamento (se interessato)</w:t>
      </w:r>
    </w:p>
    <w:p w14:paraId="38B7730D" w14:textId="2D3A6976" w:rsidR="0000576C" w:rsidRDefault="0000576C" w:rsidP="0000576C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ottenere riscontri da parte del Responsabile</w:t>
      </w:r>
    </w:p>
    <w:p w14:paraId="4DB62145" w14:textId="1139EDC2" w:rsidR="0000576C" w:rsidRDefault="0000576C" w:rsidP="0000576C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valutare se ci sono stati effetti sui dati (perdita, modifica, furto, </w:t>
      </w:r>
      <w:proofErr w:type="spellStart"/>
      <w:r>
        <w:rPr>
          <w:rFonts w:ascii="Arial" w:hAnsi="Arial" w:cs="Arial"/>
          <w:sz w:val="22"/>
          <w:szCs w:val="22"/>
        </w:rPr>
        <w:t>ecc</w:t>
      </w:r>
      <w:proofErr w:type="spellEnd"/>
      <w:r>
        <w:rPr>
          <w:rFonts w:ascii="Arial" w:hAnsi="Arial" w:cs="Arial"/>
          <w:sz w:val="22"/>
          <w:szCs w:val="22"/>
        </w:rPr>
        <w:t>…)</w:t>
      </w:r>
    </w:p>
    <w:p w14:paraId="4D4EC2F0" w14:textId="7C3E32CE" w:rsidR="0000576C" w:rsidRDefault="0000576C" w:rsidP="0000576C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valutare il rischio per gli interessati</w:t>
      </w:r>
    </w:p>
    <w:p w14:paraId="4039D496" w14:textId="657318F0" w:rsidR="0000576C" w:rsidRDefault="0000576C" w:rsidP="000057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chi sono i soggetti coinvolti nell’organizzazione del Titolare?</w:t>
      </w:r>
    </w:p>
    <w:p w14:paraId="3DB333D3" w14:textId="1CD1DF18" w:rsidR="0000576C" w:rsidRDefault="0000576C" w:rsidP="0000576C">
      <w:pPr>
        <w:jc w:val="both"/>
        <w:rPr>
          <w:rFonts w:ascii="Arial" w:hAnsi="Arial" w:cs="Arial"/>
          <w:sz w:val="22"/>
          <w:szCs w:val="22"/>
        </w:rPr>
      </w:pPr>
      <w:r w:rsidRPr="00E32E6F">
        <w:rPr>
          <w:rFonts w:ascii="Arial" w:hAnsi="Arial" w:cs="Arial"/>
          <w:sz w:val="22"/>
          <w:szCs w:val="22"/>
          <w:u w:val="single"/>
        </w:rPr>
        <w:t>Personale</w:t>
      </w:r>
      <w:r>
        <w:rPr>
          <w:rFonts w:ascii="Arial" w:hAnsi="Arial" w:cs="Arial"/>
          <w:sz w:val="22"/>
          <w:szCs w:val="22"/>
        </w:rPr>
        <w:t xml:space="preserve">: il personale della scuola, docente e </w:t>
      </w:r>
      <w:proofErr w:type="spellStart"/>
      <w:r>
        <w:rPr>
          <w:rFonts w:ascii="Arial" w:hAnsi="Arial" w:cs="Arial"/>
          <w:sz w:val="22"/>
          <w:szCs w:val="22"/>
        </w:rPr>
        <w:t>ata</w:t>
      </w:r>
      <w:proofErr w:type="spellEnd"/>
      <w:r>
        <w:rPr>
          <w:rFonts w:ascii="Arial" w:hAnsi="Arial" w:cs="Arial"/>
          <w:sz w:val="22"/>
          <w:szCs w:val="22"/>
        </w:rPr>
        <w:t xml:space="preserve">, opera a vario titolo nell’organizzazione e tratta i dati di propria pertinenza, in base al ruolo svolto e alle funzioni assegnate. </w:t>
      </w:r>
      <w:r w:rsidR="00070CA2">
        <w:rPr>
          <w:rFonts w:ascii="Arial" w:hAnsi="Arial" w:cs="Arial"/>
          <w:sz w:val="22"/>
          <w:szCs w:val="22"/>
        </w:rPr>
        <w:t>Il dipendente che, nello svolgimento dei propri compiti, rileva un’anomalia che si può potenzialmente configurare come violazione dati, deve immediatamente informare il Dirigente scolastico, l’animatore digitale, il referente informatico</w:t>
      </w:r>
      <w:r w:rsidR="005D4CE7">
        <w:rPr>
          <w:rFonts w:ascii="Arial" w:hAnsi="Arial" w:cs="Arial"/>
          <w:sz w:val="22"/>
          <w:szCs w:val="22"/>
        </w:rPr>
        <w:t>, il responsabile di plesso</w:t>
      </w:r>
      <w:r w:rsidR="00070CA2">
        <w:rPr>
          <w:rFonts w:ascii="Arial" w:hAnsi="Arial" w:cs="Arial"/>
          <w:sz w:val="22"/>
          <w:szCs w:val="22"/>
        </w:rPr>
        <w:t xml:space="preserve"> o qualunque altra figura di riferimento</w:t>
      </w:r>
      <w:r w:rsidR="005D4CE7">
        <w:rPr>
          <w:rFonts w:ascii="Arial" w:hAnsi="Arial" w:cs="Arial"/>
          <w:sz w:val="22"/>
          <w:szCs w:val="22"/>
        </w:rPr>
        <w:t xml:space="preserve"> in relazione al tipo di evento</w:t>
      </w:r>
      <w:r w:rsidR="00070CA2">
        <w:rPr>
          <w:rFonts w:ascii="Arial" w:hAnsi="Arial" w:cs="Arial"/>
          <w:sz w:val="22"/>
          <w:szCs w:val="22"/>
        </w:rPr>
        <w:t xml:space="preserve">, per poter tempestivamente intervenire e valutare </w:t>
      </w:r>
      <w:r w:rsidR="005D4CE7">
        <w:rPr>
          <w:rFonts w:ascii="Arial" w:hAnsi="Arial" w:cs="Arial"/>
          <w:sz w:val="22"/>
          <w:szCs w:val="22"/>
        </w:rPr>
        <w:t>quando accaduto</w:t>
      </w:r>
      <w:r w:rsidR="00070CA2">
        <w:rPr>
          <w:rFonts w:ascii="Arial" w:hAnsi="Arial" w:cs="Arial"/>
          <w:sz w:val="22"/>
          <w:szCs w:val="22"/>
        </w:rPr>
        <w:t>.</w:t>
      </w:r>
      <w:r w:rsidR="005D4CE7">
        <w:rPr>
          <w:rFonts w:ascii="Arial" w:hAnsi="Arial" w:cs="Arial"/>
          <w:sz w:val="22"/>
          <w:szCs w:val="22"/>
        </w:rPr>
        <w:t xml:space="preserve"> Le violazioni riscontrate potrebbero essere non solo informatiche, ma anche fisiche (es. perdita di un fascicolo, </w:t>
      </w:r>
      <w:r w:rsidR="00EC480B">
        <w:rPr>
          <w:rFonts w:ascii="Arial" w:hAnsi="Arial" w:cs="Arial"/>
          <w:sz w:val="22"/>
          <w:szCs w:val="22"/>
        </w:rPr>
        <w:t xml:space="preserve">distruzione di una pendrive) e i comportamenti da seguire sono i medesimi in entrambi i casi, perché la perdita di un documento cartaceo contenente dati personali non è meno </w:t>
      </w:r>
      <w:r w:rsidR="00133DD7">
        <w:rPr>
          <w:rFonts w:ascii="Arial" w:hAnsi="Arial" w:cs="Arial"/>
          <w:sz w:val="22"/>
          <w:szCs w:val="22"/>
        </w:rPr>
        <w:t>importante</w:t>
      </w:r>
      <w:r w:rsidR="00EC480B">
        <w:rPr>
          <w:rFonts w:ascii="Arial" w:hAnsi="Arial" w:cs="Arial"/>
          <w:sz w:val="22"/>
          <w:szCs w:val="22"/>
        </w:rPr>
        <w:t xml:space="preserve"> dell’invio a terzi di documenti a mezzo email.</w:t>
      </w:r>
      <w:r w:rsidR="00784F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84FDF">
        <w:rPr>
          <w:rFonts w:ascii="Arial" w:hAnsi="Arial" w:cs="Arial"/>
          <w:sz w:val="22"/>
          <w:szCs w:val="22"/>
        </w:rPr>
        <w:t>E’</w:t>
      </w:r>
      <w:proofErr w:type="gramEnd"/>
      <w:r w:rsidR="00784FDF">
        <w:rPr>
          <w:rFonts w:ascii="Arial" w:hAnsi="Arial" w:cs="Arial"/>
          <w:sz w:val="22"/>
          <w:szCs w:val="22"/>
        </w:rPr>
        <w:t xml:space="preserve"> grave colpa del dipendente omettere tali informazioni, che potrebbero compromettere la sicurezza di molti e determinare serie responsabilità in capo al Titolare del trattamento.</w:t>
      </w:r>
    </w:p>
    <w:p w14:paraId="11AB8859" w14:textId="5BCCBE94" w:rsidR="00784FDF" w:rsidRDefault="005D4CE7" w:rsidP="0000576C">
      <w:pPr>
        <w:jc w:val="both"/>
        <w:rPr>
          <w:rFonts w:ascii="Arial" w:hAnsi="Arial" w:cs="Arial"/>
          <w:sz w:val="22"/>
          <w:szCs w:val="22"/>
        </w:rPr>
      </w:pPr>
      <w:r w:rsidRPr="00E32E6F">
        <w:rPr>
          <w:rFonts w:ascii="Arial" w:hAnsi="Arial" w:cs="Arial"/>
          <w:sz w:val="22"/>
          <w:szCs w:val="22"/>
          <w:u w:val="single"/>
        </w:rPr>
        <w:t>Alunni/Famiglie</w:t>
      </w:r>
      <w:r>
        <w:rPr>
          <w:rFonts w:ascii="Arial" w:hAnsi="Arial" w:cs="Arial"/>
          <w:sz w:val="22"/>
          <w:szCs w:val="22"/>
        </w:rPr>
        <w:t>: anche gli alunni o i loro familiari/tutori che dovessero rilevare delle anomalie</w:t>
      </w:r>
      <w:r w:rsidR="006D468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dei malfunzionamenti delle piattaforme didattiche utilizzate, </w:t>
      </w:r>
      <w:r w:rsidR="006D468F">
        <w:rPr>
          <w:rFonts w:ascii="Arial" w:hAnsi="Arial" w:cs="Arial"/>
          <w:sz w:val="22"/>
          <w:szCs w:val="22"/>
        </w:rPr>
        <w:t xml:space="preserve">entrare in possesso di documenti altrui, venire a conoscenza di credenziali di accesso non proprie, ricevere per errore dalla scuola email o comunicazioni con documenti o contenuti non destinati a loro, devono darne immediata comunicazione al Dirigente scolastico </w:t>
      </w:r>
      <w:r w:rsidR="009764FB">
        <w:rPr>
          <w:rFonts w:ascii="Arial" w:hAnsi="Arial" w:cs="Arial"/>
          <w:sz w:val="22"/>
          <w:szCs w:val="22"/>
        </w:rPr>
        <w:t>o, in caso di irreperibilità, contattare il coordinatore di classe o inviare una email all’indirizzo di posta elettronica della scuola segnalando la potenziale violazione ma senza inserire informazioni sui dati di cui si è venuti a conoscenza.</w:t>
      </w:r>
    </w:p>
    <w:p w14:paraId="3A8DFCF5" w14:textId="0C13C358" w:rsidR="009764FB" w:rsidRDefault="009764FB" w:rsidP="009764F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grave colpa omettere tali eventi, che potrebbero compromettere la sicurezza di molti e determinare serie responsabilità in capo al Titolare del trattamento.</w:t>
      </w:r>
    </w:p>
    <w:p w14:paraId="7B1B059F" w14:textId="3558F384" w:rsidR="00BB4FBC" w:rsidRDefault="004C651B" w:rsidP="00BB4FBC">
      <w:pPr>
        <w:jc w:val="both"/>
        <w:rPr>
          <w:rFonts w:ascii="Arial" w:hAnsi="Arial" w:cs="Arial"/>
          <w:sz w:val="22"/>
          <w:szCs w:val="22"/>
        </w:rPr>
      </w:pPr>
      <w:r w:rsidRPr="00E32E6F">
        <w:rPr>
          <w:rFonts w:ascii="Arial" w:hAnsi="Arial" w:cs="Arial"/>
          <w:sz w:val="22"/>
          <w:szCs w:val="22"/>
          <w:u w:val="single"/>
        </w:rPr>
        <w:t>Figure informatiche</w:t>
      </w:r>
      <w:r>
        <w:rPr>
          <w:rFonts w:ascii="Arial" w:hAnsi="Arial" w:cs="Arial"/>
          <w:sz w:val="22"/>
          <w:szCs w:val="22"/>
        </w:rPr>
        <w:t xml:space="preserve">: sono quei soggetti interni alla scuola che si occupano delle attività informatiche e digitali della scuola. L’animatore digitale, l’amministratore della piattaforma cloud, la funzione strumentale per il sito web, l’assistente tecnico, cioè tutte quelle figure che con ruoli e compiti diversi (che possono anche coincidere in capo ad una stessa persona) di occupano della parte digitale/informatica della scuola. Possono anche </w:t>
      </w:r>
      <w:r w:rsidR="00803B63">
        <w:rPr>
          <w:rFonts w:ascii="Arial" w:hAnsi="Arial" w:cs="Arial"/>
          <w:sz w:val="22"/>
          <w:szCs w:val="22"/>
        </w:rPr>
        <w:t>esistere</w:t>
      </w:r>
      <w:r>
        <w:rPr>
          <w:rFonts w:ascii="Arial" w:hAnsi="Arial" w:cs="Arial"/>
          <w:sz w:val="22"/>
          <w:szCs w:val="22"/>
        </w:rPr>
        <w:t xml:space="preserve"> figure esterne</w:t>
      </w:r>
      <w:r w:rsidR="00803B63">
        <w:rPr>
          <w:rFonts w:ascii="Arial" w:hAnsi="Arial" w:cs="Arial"/>
          <w:sz w:val="22"/>
          <w:szCs w:val="22"/>
        </w:rPr>
        <w:t xml:space="preserve"> incaricate</w:t>
      </w:r>
      <w:r>
        <w:rPr>
          <w:rFonts w:ascii="Arial" w:hAnsi="Arial" w:cs="Arial"/>
          <w:sz w:val="22"/>
          <w:szCs w:val="22"/>
        </w:rPr>
        <w:t xml:space="preserve">, </w:t>
      </w:r>
      <w:r w:rsidR="00803B63">
        <w:rPr>
          <w:rFonts w:ascii="Arial" w:hAnsi="Arial" w:cs="Arial"/>
          <w:sz w:val="22"/>
          <w:szCs w:val="22"/>
        </w:rPr>
        <w:t>ad esempio un amministratore di sistema, che gestisce la manutenzione hardware dei dispositivi utilizzati a scuola. Tutte queste figure possono essere coinvolte, singolarmente o congiuntamente, nella gestione di una violazione dati per quanto di propria pertinenza.</w:t>
      </w:r>
      <w:r w:rsidR="00BB4FBC">
        <w:rPr>
          <w:rFonts w:ascii="Arial" w:hAnsi="Arial" w:cs="Arial"/>
          <w:sz w:val="22"/>
          <w:szCs w:val="22"/>
        </w:rPr>
        <w:t xml:space="preserve"> L’incaricato che, nello svolgimento delle proprie funzioni, rileva un’anomalia che si può potenzialmente configurare come violazione dati, deve immediatamente informare il Dirigente scolastico ed è grave colpa omettere tali eventi, che </w:t>
      </w:r>
      <w:r w:rsidR="00BB4FBC">
        <w:rPr>
          <w:rFonts w:ascii="Arial" w:hAnsi="Arial" w:cs="Arial"/>
          <w:sz w:val="22"/>
          <w:szCs w:val="22"/>
        </w:rPr>
        <w:lastRenderedPageBreak/>
        <w:t>potrebbero compromettere la sicurezza di molti e determinare serie responsabilità in capo al Titolare del trattamento.</w:t>
      </w:r>
    </w:p>
    <w:p w14:paraId="3F7C7182" w14:textId="77777777" w:rsidR="006E273E" w:rsidRDefault="00472927" w:rsidP="006E273E">
      <w:pPr>
        <w:jc w:val="both"/>
        <w:rPr>
          <w:rFonts w:ascii="Arial" w:hAnsi="Arial" w:cs="Arial"/>
          <w:sz w:val="22"/>
          <w:szCs w:val="22"/>
        </w:rPr>
      </w:pPr>
      <w:r w:rsidRPr="00E32E6F">
        <w:rPr>
          <w:rFonts w:ascii="Arial" w:hAnsi="Arial" w:cs="Arial"/>
          <w:sz w:val="22"/>
          <w:szCs w:val="22"/>
          <w:u w:val="single"/>
        </w:rPr>
        <w:t>Responsabile del Trattamento</w:t>
      </w:r>
      <w:r>
        <w:rPr>
          <w:rFonts w:ascii="Arial" w:hAnsi="Arial" w:cs="Arial"/>
          <w:sz w:val="22"/>
          <w:szCs w:val="22"/>
        </w:rPr>
        <w:t xml:space="preserve">: </w:t>
      </w:r>
      <w:r w:rsidR="003C768B" w:rsidRPr="003C768B">
        <w:rPr>
          <w:rFonts w:ascii="Arial" w:hAnsi="Arial" w:cs="Arial"/>
          <w:sz w:val="22"/>
          <w:szCs w:val="22"/>
        </w:rPr>
        <w:t>è il soggetto che tratta in modo stabile e continuativo i dati per conto del titolare, per effetto di un contratto o atto giuridico che vincoli il responsabile al titolare. Deve presentare garanzie sufficienti per mettere in atto misure tecniche e organizzative adeguate in modo tale che il trattamento soddisfi i requisiti del GDPR e garantisca la tutela dei diritti dell'interessato</w:t>
      </w:r>
      <w:r w:rsidR="003C768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3C768B">
        <w:rPr>
          <w:rFonts w:ascii="Arial" w:hAnsi="Arial" w:cs="Arial"/>
          <w:sz w:val="22"/>
          <w:szCs w:val="22"/>
        </w:rPr>
        <w:t>E’</w:t>
      </w:r>
      <w:proofErr w:type="gramEnd"/>
      <w:r w:rsidR="003C768B">
        <w:rPr>
          <w:rFonts w:ascii="Arial" w:hAnsi="Arial" w:cs="Arial"/>
          <w:sz w:val="22"/>
          <w:szCs w:val="22"/>
        </w:rPr>
        <w:t xml:space="preserve"> tale, ad esempio, il fornitore del Registro elettronico o il fornitore della piattaforma didattica cloud. Il Responsabile ha precisi compiti e </w:t>
      </w:r>
      <w:r w:rsidR="006E14EA">
        <w:rPr>
          <w:rFonts w:ascii="Arial" w:hAnsi="Arial" w:cs="Arial"/>
          <w:sz w:val="22"/>
          <w:szCs w:val="22"/>
        </w:rPr>
        <w:t>obblighi</w:t>
      </w:r>
      <w:r w:rsidR="003C768B">
        <w:rPr>
          <w:rFonts w:ascii="Arial" w:hAnsi="Arial" w:cs="Arial"/>
          <w:sz w:val="22"/>
          <w:szCs w:val="22"/>
        </w:rPr>
        <w:t xml:space="preserve"> per i dati trattati</w:t>
      </w:r>
      <w:r w:rsidR="006E14EA">
        <w:rPr>
          <w:rFonts w:ascii="Arial" w:hAnsi="Arial" w:cs="Arial"/>
          <w:sz w:val="22"/>
          <w:szCs w:val="22"/>
        </w:rPr>
        <w:t xml:space="preserve"> </w:t>
      </w:r>
      <w:r w:rsidR="005D4FBF">
        <w:rPr>
          <w:rFonts w:ascii="Arial" w:hAnsi="Arial" w:cs="Arial"/>
          <w:sz w:val="22"/>
          <w:szCs w:val="22"/>
        </w:rPr>
        <w:t>e deve collaborare con il Titolare in caso di violazioni</w:t>
      </w:r>
      <w:r w:rsidR="006E273E">
        <w:rPr>
          <w:rFonts w:ascii="Arial" w:hAnsi="Arial" w:cs="Arial"/>
          <w:sz w:val="22"/>
          <w:szCs w:val="22"/>
        </w:rPr>
        <w:t xml:space="preserve">. </w:t>
      </w:r>
      <w:r w:rsidR="006E273E" w:rsidRPr="006E273E">
        <w:rPr>
          <w:rFonts w:ascii="Arial" w:hAnsi="Arial" w:cs="Arial"/>
          <w:sz w:val="22"/>
          <w:szCs w:val="22"/>
        </w:rPr>
        <w:t>Sebbene il titolare del trattamento conservi la responsabilità generale per la protezione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dei dati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personali, il responsabile del trattamento svolge un ruolo importante nel consentire al titolare del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trattamento di adempiere ai propri obblighi, segnatamente in materia di notifica delle violazioni</w:t>
      </w:r>
      <w:r w:rsidR="006E273E">
        <w:rPr>
          <w:rFonts w:ascii="Arial" w:hAnsi="Arial" w:cs="Arial"/>
          <w:sz w:val="22"/>
          <w:szCs w:val="22"/>
        </w:rPr>
        <w:t>. S</w:t>
      </w:r>
      <w:r w:rsidR="006E273E" w:rsidRPr="006E273E">
        <w:rPr>
          <w:rFonts w:ascii="Arial" w:hAnsi="Arial" w:cs="Arial"/>
          <w:sz w:val="22"/>
          <w:szCs w:val="22"/>
        </w:rPr>
        <w:t>e il titolare del trattamento ricorre a un responsabile del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trattamento e quest’ultimo viene a conoscenza di una violazione dei dati personali che sta trattando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per conto del titolare, il responsabile del trattamento deve notificarla al titolare “senza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ingiustificato ritardo”. Va notato che il responsabile non deve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valutare la probabilità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di rischio derivante dalla violazione prima di notificarla al titolare del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trattamento; spetta infatti a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quest’ultimo effettuare la valutazione nel momento in cui viene a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conoscenza della violazione. Il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responsabile del trattamento deve soltanto stabilire se si è verificata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una violazione e quindi notificarla al titolare del trattamento. Poiché quest’ultimo si serve del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responsabile del trattamento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per conseguire le proprie finalità, in linea di principio dovrebbe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considerarsi “a conoscenza” della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violazione non appena il responsabile del trattamento gliela notifica. L’obbligo del responsabile del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trattamento di effettuare la notifica al titolare consente a quest’ultimo di far fronte alla violazione e di stabilire se deve notificarla all’autorità di</w:t>
      </w:r>
      <w:r w:rsidR="006E273E">
        <w:rPr>
          <w:rFonts w:ascii="Arial" w:hAnsi="Arial" w:cs="Arial"/>
          <w:sz w:val="22"/>
          <w:szCs w:val="22"/>
        </w:rPr>
        <w:t xml:space="preserve"> </w:t>
      </w:r>
      <w:r w:rsidR="006E273E" w:rsidRPr="006E273E">
        <w:rPr>
          <w:rFonts w:ascii="Arial" w:hAnsi="Arial" w:cs="Arial"/>
          <w:sz w:val="22"/>
          <w:szCs w:val="22"/>
        </w:rPr>
        <w:t>controllo</w:t>
      </w:r>
      <w:r w:rsidR="006E273E">
        <w:rPr>
          <w:rFonts w:ascii="Arial" w:hAnsi="Arial" w:cs="Arial"/>
          <w:sz w:val="22"/>
          <w:szCs w:val="22"/>
        </w:rPr>
        <w:t>.</w:t>
      </w:r>
    </w:p>
    <w:p w14:paraId="43296AB9" w14:textId="7B85A170" w:rsidR="004C651B" w:rsidRPr="00E803C6" w:rsidRDefault="00E803C6" w:rsidP="00E803C6">
      <w:pPr>
        <w:jc w:val="both"/>
        <w:rPr>
          <w:rFonts w:ascii="Arial" w:hAnsi="Arial" w:cs="Arial"/>
          <w:sz w:val="22"/>
          <w:szCs w:val="22"/>
        </w:rPr>
      </w:pPr>
      <w:r w:rsidRPr="00E32E6F">
        <w:rPr>
          <w:rFonts w:ascii="Arial" w:hAnsi="Arial" w:cs="Arial"/>
          <w:sz w:val="22"/>
          <w:szCs w:val="22"/>
          <w:u w:val="single"/>
        </w:rPr>
        <w:t>Responsabile della Protezione dei Dati (RPD</w:t>
      </w:r>
      <w:r w:rsidR="00E32E6F" w:rsidRPr="00E32E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E803C6">
        <w:rPr>
          <w:rFonts w:ascii="Arial" w:hAnsi="Arial" w:cs="Arial"/>
          <w:sz w:val="22"/>
          <w:szCs w:val="22"/>
        </w:rPr>
        <w:t>è un soggetto esterno che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803C6">
        <w:rPr>
          <w:rFonts w:ascii="Arial" w:hAnsi="Arial" w:cs="Arial"/>
          <w:sz w:val="22"/>
          <w:szCs w:val="22"/>
        </w:rPr>
        <w:t xml:space="preserve">ha la funzione di affiancare titolare, addetti e responsabili del trattamento affinché gestiscano </w:t>
      </w:r>
      <w:r>
        <w:rPr>
          <w:rFonts w:ascii="Arial" w:hAnsi="Arial" w:cs="Arial"/>
          <w:sz w:val="22"/>
          <w:szCs w:val="22"/>
        </w:rPr>
        <w:t>i dati in modo da minim</w:t>
      </w:r>
      <w:r w:rsidRPr="00E803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zzare i</w:t>
      </w:r>
      <w:r w:rsidRPr="00E803C6">
        <w:rPr>
          <w:rFonts w:ascii="Arial" w:hAnsi="Arial" w:cs="Arial"/>
          <w:sz w:val="22"/>
          <w:szCs w:val="22"/>
        </w:rPr>
        <w:t xml:space="preserve"> rischi </w:t>
      </w:r>
      <w:r>
        <w:rPr>
          <w:rFonts w:ascii="Arial" w:hAnsi="Arial" w:cs="Arial"/>
          <w:sz w:val="22"/>
          <w:szCs w:val="22"/>
        </w:rPr>
        <w:t xml:space="preserve">per gli interessati, </w:t>
      </w:r>
      <w:r w:rsidRPr="00E803C6">
        <w:rPr>
          <w:rFonts w:ascii="Arial" w:hAnsi="Arial" w:cs="Arial"/>
          <w:sz w:val="22"/>
          <w:szCs w:val="22"/>
        </w:rPr>
        <w:t>seguendo i princìpi e le indicazioni del Regolamento europeo.  </w:t>
      </w:r>
      <w:r w:rsidR="006E273E" w:rsidRPr="00E803C6">
        <w:rPr>
          <w:rFonts w:ascii="Arial" w:hAnsi="Arial" w:cs="Arial"/>
          <w:sz w:val="22"/>
          <w:szCs w:val="22"/>
        </w:rPr>
        <w:t xml:space="preserve"> </w:t>
      </w:r>
      <w:r w:rsidR="005D4FBF" w:rsidRPr="00E803C6">
        <w:rPr>
          <w:rFonts w:ascii="Arial" w:hAnsi="Arial" w:cs="Arial"/>
          <w:sz w:val="22"/>
          <w:szCs w:val="22"/>
        </w:rPr>
        <w:t xml:space="preserve"> </w:t>
      </w:r>
    </w:p>
    <w:p w14:paraId="70AAB437" w14:textId="132FE545" w:rsidR="00803B63" w:rsidRDefault="00DD4297" w:rsidP="00E803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caso in cui il titolare del trattamento riscontri una violazione dati, consulta il proprio RPD, che può fornire supporto sulle procedure da attuare e affiancare il titolare nella comunicazione all’autorità di controllo.</w:t>
      </w:r>
    </w:p>
    <w:p w14:paraId="25A8152B" w14:textId="77777777" w:rsidR="00DD4297" w:rsidRPr="00E803C6" w:rsidRDefault="00DD4297" w:rsidP="00E803C6">
      <w:pPr>
        <w:jc w:val="both"/>
        <w:rPr>
          <w:rFonts w:ascii="Arial" w:hAnsi="Arial" w:cs="Arial"/>
          <w:sz w:val="22"/>
          <w:szCs w:val="22"/>
        </w:rPr>
      </w:pPr>
    </w:p>
    <w:p w14:paraId="353DAF24" w14:textId="4CBBA432" w:rsidR="00407C35" w:rsidRDefault="00407C35" w:rsidP="00407C35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Cosa fa il Titolare del trattamento dopo la segnalazione</w:t>
      </w:r>
    </w:p>
    <w:p w14:paraId="1A954348" w14:textId="4124B932" w:rsidR="00407C35" w:rsidRDefault="008B0E21" w:rsidP="00BB5D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dirigente scolastico coinvolge immediata</w:t>
      </w:r>
      <w:r w:rsidR="0028489C">
        <w:rPr>
          <w:rFonts w:ascii="Arial" w:hAnsi="Arial" w:cs="Arial"/>
          <w:sz w:val="22"/>
          <w:szCs w:val="22"/>
        </w:rPr>
        <w:t>mente</w:t>
      </w:r>
      <w:r>
        <w:rPr>
          <w:rFonts w:ascii="Arial" w:hAnsi="Arial" w:cs="Arial"/>
          <w:sz w:val="22"/>
          <w:szCs w:val="22"/>
        </w:rPr>
        <w:t xml:space="preserve"> le figure interne di cui si avvale per affrontare le questioni informatiche e tecniche e consulta il proprio RPD</w:t>
      </w:r>
      <w:r w:rsidR="0028489C">
        <w:rPr>
          <w:rFonts w:ascii="Arial" w:hAnsi="Arial" w:cs="Arial"/>
          <w:sz w:val="22"/>
          <w:szCs w:val="22"/>
        </w:rPr>
        <w:t xml:space="preserve">, procedendo ad analizzare gli eventi segnalati per valutare se può configurarsi una effettiva violazione dati. Si prendono in considerazione i fatti, si ricostruiscono le fasi, si considerano le circostanze, cercando di individuare i possibili rischi derivanti e attuando le misure che possano risolverli o contenerli. </w:t>
      </w:r>
      <w:r w:rsidR="00921407">
        <w:rPr>
          <w:rFonts w:ascii="Arial" w:hAnsi="Arial" w:cs="Arial"/>
          <w:sz w:val="22"/>
          <w:szCs w:val="22"/>
        </w:rPr>
        <w:t xml:space="preserve">Qualora l’esito delle valutazioni dovesse far emergere una effettiva violazione e un pregiudizio grave per gli interessati, il Dirigente dovrà valutare la necessità di effettuare la comunicazione all’autorità garante ed eventualmente agli interessati a cui i dati appartengono. </w:t>
      </w:r>
      <w:r w:rsidR="00337FA0">
        <w:rPr>
          <w:rFonts w:ascii="Arial" w:hAnsi="Arial" w:cs="Arial"/>
          <w:sz w:val="22"/>
          <w:szCs w:val="22"/>
        </w:rPr>
        <w:t>Il tempo previsto per la comunicazione è di 72 ore ma, se le circostanze non consentono il rispetto dei tempi previsti, la notifica al Garante dovrà essere corredata dai motivi del ritardo.</w:t>
      </w:r>
      <w:r w:rsidR="0077545C">
        <w:rPr>
          <w:rFonts w:ascii="Arial" w:hAnsi="Arial" w:cs="Arial"/>
          <w:sz w:val="22"/>
          <w:szCs w:val="22"/>
        </w:rPr>
        <w:t xml:space="preserve"> La riscontrata violazione dovrà essere anche annotata nel Registro delle violazioni.</w:t>
      </w:r>
    </w:p>
    <w:p w14:paraId="2C8D7815" w14:textId="77777777" w:rsidR="00BB5D7F" w:rsidRDefault="00BB5D7F" w:rsidP="00BB5D7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8B524E" w14:textId="2434D0BF" w:rsidR="00BB5D7F" w:rsidRDefault="00BB5D7F" w:rsidP="00BB5D7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Quando non è richiesta la notifica</w:t>
      </w:r>
    </w:p>
    <w:p w14:paraId="69846ACA" w14:textId="7819B48B" w:rsidR="00BB5D7F" w:rsidRDefault="00BB5D7F" w:rsidP="00BB5D7F">
      <w:pPr>
        <w:jc w:val="both"/>
        <w:rPr>
          <w:rFonts w:ascii="Arial" w:hAnsi="Arial" w:cs="Arial"/>
          <w:sz w:val="22"/>
          <w:szCs w:val="22"/>
        </w:rPr>
      </w:pPr>
      <w:r w:rsidRPr="00BB5D7F">
        <w:rPr>
          <w:rFonts w:ascii="Arial" w:hAnsi="Arial" w:cs="Arial"/>
          <w:sz w:val="22"/>
          <w:szCs w:val="22"/>
        </w:rPr>
        <w:t xml:space="preserve">L’articolo 33, paragrafo 1, </w:t>
      </w:r>
      <w:r>
        <w:rPr>
          <w:rFonts w:ascii="Arial" w:hAnsi="Arial" w:cs="Arial"/>
          <w:sz w:val="22"/>
          <w:szCs w:val="22"/>
        </w:rPr>
        <w:t xml:space="preserve">del GDPR </w:t>
      </w:r>
      <w:r w:rsidRPr="00BB5D7F">
        <w:rPr>
          <w:rFonts w:ascii="Arial" w:hAnsi="Arial" w:cs="Arial"/>
          <w:sz w:val="22"/>
          <w:szCs w:val="22"/>
        </w:rPr>
        <w:t>chiarisce che se è “improbabile che la violazione dei dati personali presenti</w:t>
      </w:r>
      <w:r>
        <w:rPr>
          <w:rFonts w:ascii="Arial" w:hAnsi="Arial" w:cs="Arial"/>
          <w:sz w:val="22"/>
          <w:szCs w:val="22"/>
        </w:rPr>
        <w:t xml:space="preserve"> </w:t>
      </w:r>
      <w:r w:rsidRPr="00BB5D7F">
        <w:rPr>
          <w:rFonts w:ascii="Arial" w:hAnsi="Arial" w:cs="Arial"/>
          <w:sz w:val="22"/>
          <w:szCs w:val="22"/>
        </w:rPr>
        <w:t xml:space="preserve">un rischio per i diritti e le libertà delle persone fisiche” tale violazione non è </w:t>
      </w:r>
      <w:r w:rsidRPr="00BB5D7F">
        <w:rPr>
          <w:rFonts w:ascii="Arial" w:hAnsi="Arial" w:cs="Arial"/>
          <w:sz w:val="22"/>
          <w:szCs w:val="22"/>
        </w:rPr>
        <w:lastRenderedPageBreak/>
        <w:t>soggetta a notifica</w:t>
      </w:r>
      <w:r>
        <w:rPr>
          <w:rFonts w:ascii="Arial" w:hAnsi="Arial" w:cs="Arial"/>
          <w:sz w:val="22"/>
          <w:szCs w:val="22"/>
        </w:rPr>
        <w:t xml:space="preserve"> </w:t>
      </w:r>
      <w:r w:rsidRPr="00BB5D7F">
        <w:rPr>
          <w:rFonts w:ascii="Arial" w:hAnsi="Arial" w:cs="Arial"/>
          <w:sz w:val="22"/>
          <w:szCs w:val="22"/>
        </w:rPr>
        <w:t xml:space="preserve">all’autorità di controllo. </w:t>
      </w: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quindi necessario valutare la tipologia di informazioni violate, la natura, la tipologia di violazione per decidere se ci sono i presupposti della notifica.</w:t>
      </w:r>
    </w:p>
    <w:p w14:paraId="0D7AA2AC" w14:textId="62032904" w:rsidR="00BB5D7F" w:rsidRDefault="00BB5D7F" w:rsidP="00BB5D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Se, ad esempio, </w:t>
      </w:r>
      <w:r w:rsidR="000867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 compromette una pendrive su cui erano archiviati documenti organizzativi come l’orario delle lezioni e l’elenco dei docenti divisi per classi, </w:t>
      </w:r>
      <w:r w:rsidR="0008674A">
        <w:rPr>
          <w:rFonts w:ascii="Arial" w:hAnsi="Arial" w:cs="Arial"/>
          <w:sz w:val="22"/>
          <w:szCs w:val="22"/>
        </w:rPr>
        <w:t>non si configura nessun rischio per i diritti degli interessati (cioè dei docenti), perché tale perdita non determina alcun pregiudizio per gli stessi, ma solo l’onere amministrativo di dover ricomporre quegli elenchi.</w:t>
      </w:r>
    </w:p>
    <w:p w14:paraId="55148AB6" w14:textId="77777777" w:rsidR="00785EB3" w:rsidRDefault="00785EB3" w:rsidP="00BB5D7F">
      <w:pPr>
        <w:jc w:val="both"/>
        <w:rPr>
          <w:rFonts w:ascii="Arial" w:hAnsi="Arial" w:cs="Arial"/>
          <w:sz w:val="22"/>
          <w:szCs w:val="22"/>
        </w:rPr>
      </w:pPr>
    </w:p>
    <w:p w14:paraId="5EF8594F" w14:textId="6559DBF7" w:rsidR="00785EB3" w:rsidRDefault="004A6894" w:rsidP="00785EB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Comunicazione all’interessato</w:t>
      </w:r>
    </w:p>
    <w:p w14:paraId="68686F86" w14:textId="6208B0AA" w:rsidR="00BB5D7F" w:rsidRDefault="004A6894" w:rsidP="004A6894">
      <w:pPr>
        <w:jc w:val="both"/>
        <w:rPr>
          <w:rFonts w:ascii="Arial" w:hAnsi="Arial" w:cs="Arial"/>
          <w:sz w:val="22"/>
          <w:szCs w:val="22"/>
        </w:rPr>
      </w:pPr>
      <w:r w:rsidRPr="004A6894">
        <w:rPr>
          <w:rFonts w:ascii="Arial" w:hAnsi="Arial" w:cs="Arial"/>
          <w:sz w:val="22"/>
          <w:szCs w:val="22"/>
        </w:rPr>
        <w:t>In alcuni casi, oltre a effettuare la notifica all’autorità di controllo, il titolare del trattamento è tenuto a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comunicare la violazione alle persone fisiche interessate</w:t>
      </w:r>
      <w:r>
        <w:rPr>
          <w:rFonts w:ascii="Arial" w:hAnsi="Arial" w:cs="Arial"/>
          <w:sz w:val="22"/>
          <w:szCs w:val="22"/>
        </w:rPr>
        <w:t>, l</w:t>
      </w:r>
      <w:r w:rsidRPr="004A6894">
        <w:rPr>
          <w:rFonts w:ascii="Arial" w:hAnsi="Arial" w:cs="Arial"/>
          <w:sz w:val="22"/>
          <w:szCs w:val="22"/>
        </w:rPr>
        <w:t>addove la violazione presenti un rischio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elevato per i diritti e le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libertà delle persone fisiche. La soglia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per la comunicazione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delle violazioni alle persone fisiche è quindi più elevata rispetto a quella della notifica alle autorità di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controllo, pertanto non tutte le violazioni dovranno essere comunicate agli interessati, il che li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protegge da inutili disturbi arrecati dalla notifica. Il regolamento afferma che la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comunicazione di una violazione agli interessati dovrebbe avvenire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“senza ingiustificato ritardo”, il che significa il prima possibile. L’obiettivo principale della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comunicazione agli interessati consiste nel fornire loro informazioni specifiche sulle misure che questi</w:t>
      </w:r>
      <w:r>
        <w:rPr>
          <w:rFonts w:ascii="Arial" w:hAnsi="Arial" w:cs="Arial"/>
          <w:sz w:val="22"/>
          <w:szCs w:val="22"/>
        </w:rPr>
        <w:t xml:space="preserve"> </w:t>
      </w:r>
      <w:r w:rsidRPr="004A6894">
        <w:rPr>
          <w:rFonts w:ascii="Arial" w:hAnsi="Arial" w:cs="Arial"/>
          <w:sz w:val="22"/>
          <w:szCs w:val="22"/>
        </w:rPr>
        <w:t>possono prendere per proteggersi.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Va tenuto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presente che,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sebbene la comunicazione possa inizialmente non essere richiesta se non vi è alcun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rischio per i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diritti e le libertà delle persone fisiche, la situazione potrebbe cambiare nel corso del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tempo e il rischio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dovrebbe essere rivalutato. Se il titolare del trattamento decide di non comunicare una violazione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all’interessato, l’autorità di controllo può richiedere che lo faccia,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qualora ritenga che la</w:t>
      </w:r>
      <w:r w:rsidR="00FF3C28">
        <w:rPr>
          <w:rFonts w:ascii="Arial" w:hAnsi="Arial" w:cs="Arial"/>
          <w:sz w:val="22"/>
          <w:szCs w:val="22"/>
        </w:rPr>
        <w:t xml:space="preserve"> </w:t>
      </w:r>
      <w:r w:rsidR="00FF3C28" w:rsidRPr="00FF3C28">
        <w:rPr>
          <w:rFonts w:ascii="Arial" w:hAnsi="Arial" w:cs="Arial"/>
          <w:sz w:val="22"/>
          <w:szCs w:val="22"/>
        </w:rPr>
        <w:t>violazione possa presentare un rischio elevato per l’interessato.</w:t>
      </w:r>
    </w:p>
    <w:p w14:paraId="609357A9" w14:textId="77777777" w:rsidR="00FF3C28" w:rsidRDefault="00FF3C28" w:rsidP="004A6894">
      <w:pPr>
        <w:jc w:val="both"/>
        <w:rPr>
          <w:rFonts w:ascii="Arial" w:hAnsi="Arial" w:cs="Arial"/>
          <w:sz w:val="22"/>
          <w:szCs w:val="22"/>
        </w:rPr>
      </w:pPr>
    </w:p>
    <w:p w14:paraId="166A1C68" w14:textId="33A2FB77" w:rsidR="00A42911" w:rsidRDefault="006B5462" w:rsidP="00A4291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Notifica</w:t>
      </w:r>
      <w:r w:rsidR="00A42911">
        <w:rPr>
          <w:rFonts w:ascii="Arial" w:hAnsi="Arial" w:cs="Arial"/>
          <w:b/>
          <w:bCs/>
          <w:sz w:val="22"/>
          <w:szCs w:val="22"/>
        </w:rPr>
        <w:t xml:space="preserve"> al Garante privacy</w:t>
      </w:r>
    </w:p>
    <w:p w14:paraId="2686CEBB" w14:textId="28CBF3E1" w:rsidR="00FF3C28" w:rsidRDefault="006B5462" w:rsidP="004A6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Quando ricorrono le circostanze per effettuare la notifica all’autorità garante, essa </w:t>
      </w:r>
      <w:r w:rsidRPr="006B5462">
        <w:rPr>
          <w:rFonts w:ascii="Arial" w:hAnsi="Arial" w:cs="Arial"/>
          <w:sz w:val="22"/>
          <w:szCs w:val="22"/>
        </w:rPr>
        <w:t>deve essere</w:t>
      </w:r>
      <w:r>
        <w:rPr>
          <w:rFonts w:ascii="Arial" w:hAnsi="Arial" w:cs="Arial"/>
          <w:sz w:val="22"/>
          <w:szCs w:val="22"/>
        </w:rPr>
        <w:t xml:space="preserve"> </w:t>
      </w:r>
      <w:r w:rsidRPr="006B5462">
        <w:rPr>
          <w:rFonts w:ascii="Arial" w:hAnsi="Arial" w:cs="Arial"/>
          <w:sz w:val="22"/>
          <w:szCs w:val="22"/>
        </w:rPr>
        <w:t>inviata al Garante tramite un’apposita procedura telematica, resa disponibile nel portale dei servizi</w:t>
      </w:r>
      <w:r>
        <w:rPr>
          <w:rFonts w:ascii="Arial" w:hAnsi="Arial" w:cs="Arial"/>
          <w:sz w:val="22"/>
          <w:szCs w:val="22"/>
        </w:rPr>
        <w:t xml:space="preserve"> </w:t>
      </w:r>
      <w:r w:rsidRPr="006B5462">
        <w:rPr>
          <w:rFonts w:ascii="Arial" w:hAnsi="Arial" w:cs="Arial"/>
          <w:sz w:val="22"/>
          <w:szCs w:val="22"/>
        </w:rPr>
        <w:t>online dell’Autorità, e raggiungibile  all’indirizzo </w:t>
      </w:r>
      <w:hyperlink r:id="rId9" w:history="1">
        <w:r w:rsidRPr="006B5462">
          <w:rPr>
            <w:rStyle w:val="Collegamentoipertestuale"/>
            <w:rFonts w:ascii="Arial" w:hAnsi="Arial" w:cs="Arial"/>
            <w:sz w:val="22"/>
            <w:szCs w:val="22"/>
          </w:rPr>
          <w:t>https://servizi.gpdp.it/</w:t>
        </w:r>
        <w:proofErr w:type="spellStart"/>
        <w:r w:rsidRPr="006B5462">
          <w:rPr>
            <w:rStyle w:val="Collegamentoipertestuale"/>
            <w:rFonts w:ascii="Arial" w:hAnsi="Arial" w:cs="Arial"/>
            <w:sz w:val="22"/>
            <w:szCs w:val="22"/>
          </w:rPr>
          <w:t>databreach</w:t>
        </w:r>
        <w:proofErr w:type="spellEnd"/>
        <w:r w:rsidRPr="006B5462">
          <w:rPr>
            <w:rStyle w:val="Collegamentoipertestuale"/>
            <w:rFonts w:ascii="Arial" w:hAnsi="Arial" w:cs="Arial"/>
            <w:sz w:val="22"/>
            <w:szCs w:val="22"/>
          </w:rPr>
          <w:t>/s/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784CC55" w14:textId="46D31C0A" w:rsidR="006B5462" w:rsidRDefault="006B5462" w:rsidP="004A6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procedura attivata dal Garante prevede:</w:t>
      </w:r>
    </w:p>
    <w:p w14:paraId="3BF4EDA5" w14:textId="149C6F7D" w:rsidR="006B5462" w:rsidRDefault="006B5462" w:rsidP="006B546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B5462">
        <w:rPr>
          <w:rFonts w:ascii="Arial" w:hAnsi="Arial" w:cs="Arial"/>
          <w:i/>
          <w:iCs/>
          <w:sz w:val="22"/>
          <w:szCs w:val="22"/>
        </w:rPr>
        <w:t>uno strumento di autovalutazione</w:t>
      </w:r>
      <w:r w:rsidRPr="006B5462">
        <w:rPr>
          <w:rFonts w:ascii="Arial" w:hAnsi="Arial" w:cs="Arial"/>
          <w:sz w:val="22"/>
          <w:szCs w:val="22"/>
        </w:rPr>
        <w:t>, che consente di individuare le azioni da intraprendere a seguito di una violazione dei dati personali derivante da un incidente di sicurezza</w:t>
      </w:r>
      <w:r>
        <w:rPr>
          <w:rFonts w:ascii="Arial" w:hAnsi="Arial" w:cs="Arial"/>
          <w:sz w:val="22"/>
          <w:szCs w:val="22"/>
        </w:rPr>
        <w:t>;</w:t>
      </w:r>
    </w:p>
    <w:p w14:paraId="54ACB1F6" w14:textId="77777777" w:rsidR="006B5462" w:rsidRDefault="006B5462" w:rsidP="006B546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un fac-simile</w:t>
      </w:r>
      <w:r>
        <w:rPr>
          <w:rFonts w:ascii="Arial" w:hAnsi="Arial" w:cs="Arial"/>
          <w:sz w:val="22"/>
          <w:szCs w:val="22"/>
        </w:rPr>
        <w:t xml:space="preserve"> del modello di notifica, </w:t>
      </w:r>
      <w:r w:rsidRPr="006B5462">
        <w:rPr>
          <w:rFonts w:ascii="Arial" w:hAnsi="Arial" w:cs="Arial"/>
          <w:sz w:val="22"/>
          <w:szCs w:val="22"/>
        </w:rPr>
        <w:t>da NON utilizzare per la notifica al Garante ma utile per vedere in anteprima i contenuti che andranno comunicati al Garante</w:t>
      </w:r>
      <w:r>
        <w:rPr>
          <w:rFonts w:ascii="Arial" w:hAnsi="Arial" w:cs="Arial"/>
          <w:sz w:val="22"/>
          <w:szCs w:val="22"/>
        </w:rPr>
        <w:t>;</w:t>
      </w:r>
    </w:p>
    <w:p w14:paraId="6BCCFB94" w14:textId="77777777" w:rsidR="006B5462" w:rsidRDefault="006B5462" w:rsidP="006B546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compilazione del format telematico utilizzando la firma digitale</w:t>
      </w:r>
    </w:p>
    <w:p w14:paraId="20E44E69" w14:textId="40576A18" w:rsidR="006B5462" w:rsidRPr="006B5462" w:rsidRDefault="006B5462" w:rsidP="006B54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seguito della notifica, i</w:t>
      </w:r>
      <w:r w:rsidRPr="006B5462">
        <w:rPr>
          <w:rFonts w:ascii="Arial" w:hAnsi="Arial" w:cs="Arial"/>
          <w:sz w:val="22"/>
          <w:szCs w:val="22"/>
        </w:rPr>
        <w:t>l Garante può prescrivere misure correttive (v. art. 58, paragrafo 2, del Regolamento UE 2016/679) nel caso sia rilevata una violazione delle disposizioni del Regolamento stesso, anche per quanto riguarda l’adeguatezza delle misure di sicurezza tecniche e organizzative applicate ai dati oggetto di violazione. </w:t>
      </w:r>
      <w:r>
        <w:rPr>
          <w:rFonts w:ascii="Arial" w:hAnsi="Arial" w:cs="Arial"/>
          <w:sz w:val="22"/>
          <w:szCs w:val="22"/>
        </w:rPr>
        <w:t>Possono essere previste sanzioni pecuniarie.</w:t>
      </w:r>
    </w:p>
    <w:p w14:paraId="19640F77" w14:textId="77777777" w:rsidR="00BB5D7F" w:rsidRPr="008B0E21" w:rsidRDefault="00BB5D7F" w:rsidP="00407C3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E2C2F8" w14:textId="77777777" w:rsidR="009764FB" w:rsidRPr="00E803C6" w:rsidRDefault="009764FB" w:rsidP="00E803C6">
      <w:pPr>
        <w:jc w:val="both"/>
        <w:rPr>
          <w:rFonts w:ascii="Arial" w:hAnsi="Arial" w:cs="Arial"/>
          <w:sz w:val="22"/>
          <w:szCs w:val="22"/>
        </w:rPr>
      </w:pPr>
    </w:p>
    <w:p w14:paraId="1402A376" w14:textId="77777777" w:rsidR="002B1303" w:rsidRDefault="002B1303" w:rsidP="002B1303">
      <w:pPr>
        <w:jc w:val="right"/>
        <w:rPr>
          <w:rFonts w:ascii="Arial" w:hAnsi="Arial" w:cs="Arial"/>
          <w:sz w:val="22"/>
          <w:szCs w:val="22"/>
        </w:rPr>
      </w:pPr>
    </w:p>
    <w:p w14:paraId="1D564FA9" w14:textId="140DF97B" w:rsidR="00906144" w:rsidRDefault="004D77E6" w:rsidP="004D77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2B1303">
        <w:rPr>
          <w:rFonts w:ascii="Arial" w:hAnsi="Arial" w:cs="Arial"/>
          <w:sz w:val="22"/>
          <w:szCs w:val="22"/>
        </w:rPr>
        <w:t>Il Dirigente Scolastico</w:t>
      </w:r>
    </w:p>
    <w:p w14:paraId="3C30ABED" w14:textId="00B671CF" w:rsidR="00262B8F" w:rsidRPr="004D77E6" w:rsidRDefault="004D77E6" w:rsidP="004D77E6">
      <w:pPr>
        <w:ind w:left="70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Pr="004D77E6">
        <w:rPr>
          <w:rFonts w:ascii="Arial" w:hAnsi="Arial" w:cs="Arial"/>
          <w:sz w:val="22"/>
          <w:szCs w:val="22"/>
        </w:rPr>
        <w:t>Prof. Raffaele LE PERA</w:t>
      </w:r>
    </w:p>
    <w:sectPr w:rsidR="00262B8F" w:rsidRPr="004D77E6" w:rsidSect="00ED28C2">
      <w:headerReference w:type="default" r:id="rId10"/>
      <w:footerReference w:type="default" r:id="rId1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B492" w14:textId="77777777" w:rsidR="00F15208" w:rsidRDefault="00F15208" w:rsidP="007473B1">
      <w:r>
        <w:separator/>
      </w:r>
    </w:p>
  </w:endnote>
  <w:endnote w:type="continuationSeparator" w:id="0">
    <w:p w14:paraId="14223272" w14:textId="77777777" w:rsidR="00F15208" w:rsidRDefault="00F15208" w:rsidP="0074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79289"/>
      <w:docPartObj>
        <w:docPartGallery w:val="Page Numbers (Bottom of Page)"/>
        <w:docPartUnique/>
      </w:docPartObj>
    </w:sdtPr>
    <w:sdtContent>
      <w:p w14:paraId="4BE210DC" w14:textId="4EAFB9CF" w:rsidR="000C7C2F" w:rsidRDefault="000C7C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B9A1C5" w14:textId="498D3E92" w:rsidR="003F2665" w:rsidRPr="00E12110" w:rsidRDefault="00E12110">
    <w:pPr>
      <w:pStyle w:val="Pidipagina"/>
      <w:rPr>
        <w:color w:val="F2F2F2" w:themeColor="background1" w:themeShade="F2"/>
      </w:rPr>
    </w:pPr>
    <w:r w:rsidRPr="00E12110">
      <w:rPr>
        <w:color w:val="F2F2F2" w:themeColor="background1" w:themeShade="F2"/>
      </w:rPr>
      <w:t>Per il DPO dott.ssa Anna CIMA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4EB6" w14:textId="77777777" w:rsidR="00F15208" w:rsidRDefault="00F15208" w:rsidP="007473B1">
      <w:r>
        <w:separator/>
      </w:r>
    </w:p>
  </w:footnote>
  <w:footnote w:type="continuationSeparator" w:id="0">
    <w:p w14:paraId="5736C641" w14:textId="77777777" w:rsidR="00F15208" w:rsidRDefault="00F15208" w:rsidP="0074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5B68" w14:textId="44195B6F" w:rsidR="002E173C" w:rsidRPr="004D77E6" w:rsidRDefault="004D77E6" w:rsidP="004D77E6">
    <w:pPr>
      <w:pStyle w:val="Intestazione"/>
    </w:pPr>
    <w:r w:rsidRPr="003D7728">
      <w:rPr>
        <w:rFonts w:cstheme="minorHAnsi"/>
        <w:noProof/>
      </w:rPr>
      <w:drawing>
        <wp:inline distT="0" distB="0" distL="0" distR="0" wp14:anchorId="1BD58B77" wp14:editId="7F62C20B">
          <wp:extent cx="6116320" cy="1914602"/>
          <wp:effectExtent l="0" t="0" r="0" b="9525"/>
          <wp:docPr id="1762859760" name="Immagine 1762859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914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7B3"/>
    <w:multiLevelType w:val="hybridMultilevel"/>
    <w:tmpl w:val="CC92BB88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5519"/>
    <w:multiLevelType w:val="hybridMultilevel"/>
    <w:tmpl w:val="B73856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6937"/>
    <w:multiLevelType w:val="hybridMultilevel"/>
    <w:tmpl w:val="79A8AE84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39640A0">
      <w:start w:val="3"/>
      <w:numFmt w:val="bullet"/>
      <w:lvlText w:val="-"/>
      <w:lvlJc w:val="left"/>
      <w:pPr>
        <w:ind w:left="1364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817FE1"/>
    <w:multiLevelType w:val="hybridMultilevel"/>
    <w:tmpl w:val="DF9E42AC"/>
    <w:lvl w:ilvl="0" w:tplc="69B84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E251E2"/>
    <w:multiLevelType w:val="hybridMultilevel"/>
    <w:tmpl w:val="2E780784"/>
    <w:lvl w:ilvl="0" w:tplc="D6FAF1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E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C2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0E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21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E7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A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4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5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5374D"/>
    <w:multiLevelType w:val="hybridMultilevel"/>
    <w:tmpl w:val="FEB871EA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7017EF"/>
    <w:multiLevelType w:val="hybridMultilevel"/>
    <w:tmpl w:val="EFA89C24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05CA"/>
    <w:multiLevelType w:val="hybridMultilevel"/>
    <w:tmpl w:val="3F529526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53B0E"/>
    <w:multiLevelType w:val="hybridMultilevel"/>
    <w:tmpl w:val="19DC9502"/>
    <w:lvl w:ilvl="0" w:tplc="F39640A0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C92235"/>
    <w:multiLevelType w:val="hybridMultilevel"/>
    <w:tmpl w:val="E8B4DE2C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2C3A"/>
    <w:multiLevelType w:val="hybridMultilevel"/>
    <w:tmpl w:val="EF16D3C0"/>
    <w:lvl w:ilvl="0" w:tplc="4AB46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7094"/>
    <w:multiLevelType w:val="hybridMultilevel"/>
    <w:tmpl w:val="4DAE5E6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BC0E4F"/>
    <w:multiLevelType w:val="multilevel"/>
    <w:tmpl w:val="214CC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A2E68"/>
    <w:multiLevelType w:val="hybridMultilevel"/>
    <w:tmpl w:val="5A9228EC"/>
    <w:lvl w:ilvl="0" w:tplc="45B481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B283D"/>
    <w:multiLevelType w:val="hybridMultilevel"/>
    <w:tmpl w:val="C8EA5FA4"/>
    <w:lvl w:ilvl="0" w:tplc="D22EB12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CE1643"/>
    <w:multiLevelType w:val="hybridMultilevel"/>
    <w:tmpl w:val="6AA83EE6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9D19C5"/>
    <w:multiLevelType w:val="hybridMultilevel"/>
    <w:tmpl w:val="F998024A"/>
    <w:lvl w:ilvl="0" w:tplc="24AC62A0">
      <w:start w:val="1"/>
      <w:numFmt w:val="decimal"/>
      <w:lvlText w:val="%1."/>
      <w:lvlJc w:val="left"/>
      <w:pPr>
        <w:ind w:left="1004" w:hanging="360"/>
      </w:pPr>
      <w:rPr>
        <w:rFonts w:ascii="Arial" w:eastAsiaTheme="minorHAnsi" w:hAnsi="Arial" w:cs="Arial"/>
      </w:rPr>
    </w:lvl>
    <w:lvl w:ilvl="1" w:tplc="A13AD4C4">
      <w:start w:val="1"/>
      <w:numFmt w:val="bullet"/>
      <w:lvlText w:val=""/>
      <w:lvlJc w:val="left"/>
      <w:pPr>
        <w:ind w:left="1724" w:hanging="360"/>
      </w:pPr>
      <w:rPr>
        <w:rFonts w:ascii="Symbol" w:eastAsia="Times New Roman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134FF9"/>
    <w:multiLevelType w:val="hybridMultilevel"/>
    <w:tmpl w:val="76F4C89C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B10790"/>
    <w:multiLevelType w:val="hybridMultilevel"/>
    <w:tmpl w:val="B2CE1F98"/>
    <w:lvl w:ilvl="0" w:tplc="74765994">
      <w:numFmt w:val="bullet"/>
      <w:lvlText w:val="-"/>
      <w:lvlJc w:val="left"/>
      <w:pPr>
        <w:ind w:left="593" w:hanging="360"/>
      </w:pPr>
      <w:rPr>
        <w:rFonts w:ascii="Carlito" w:eastAsia="Carlito" w:hAnsi="Carlito" w:cs="Carlito" w:hint="default"/>
        <w:w w:val="100"/>
        <w:sz w:val="20"/>
        <w:szCs w:val="20"/>
        <w:lang w:val="it-IT" w:eastAsia="en-US" w:bidi="ar-SA"/>
      </w:rPr>
    </w:lvl>
    <w:lvl w:ilvl="1" w:tplc="19461534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2" w:tplc="D076FD16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3" w:tplc="E458BFD8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4" w:tplc="504AA1FE">
      <w:numFmt w:val="bullet"/>
      <w:lvlText w:val="•"/>
      <w:lvlJc w:val="left"/>
      <w:pPr>
        <w:ind w:left="4505" w:hanging="360"/>
      </w:pPr>
      <w:rPr>
        <w:rFonts w:hint="default"/>
        <w:lang w:val="it-IT" w:eastAsia="en-US" w:bidi="ar-SA"/>
      </w:rPr>
    </w:lvl>
    <w:lvl w:ilvl="5" w:tplc="F5D219C0">
      <w:numFmt w:val="bullet"/>
      <w:lvlText w:val="•"/>
      <w:lvlJc w:val="left"/>
      <w:pPr>
        <w:ind w:left="5482" w:hanging="360"/>
      </w:pPr>
      <w:rPr>
        <w:rFonts w:hint="default"/>
        <w:lang w:val="it-IT" w:eastAsia="en-US" w:bidi="ar-SA"/>
      </w:rPr>
    </w:lvl>
    <w:lvl w:ilvl="6" w:tplc="219CD9A0">
      <w:numFmt w:val="bullet"/>
      <w:lvlText w:val="•"/>
      <w:lvlJc w:val="left"/>
      <w:pPr>
        <w:ind w:left="6458" w:hanging="360"/>
      </w:pPr>
      <w:rPr>
        <w:rFonts w:hint="default"/>
        <w:lang w:val="it-IT" w:eastAsia="en-US" w:bidi="ar-SA"/>
      </w:rPr>
    </w:lvl>
    <w:lvl w:ilvl="7" w:tplc="67886E14">
      <w:numFmt w:val="bullet"/>
      <w:lvlText w:val="•"/>
      <w:lvlJc w:val="left"/>
      <w:pPr>
        <w:ind w:left="7434" w:hanging="360"/>
      </w:pPr>
      <w:rPr>
        <w:rFonts w:hint="default"/>
        <w:lang w:val="it-IT" w:eastAsia="en-US" w:bidi="ar-SA"/>
      </w:rPr>
    </w:lvl>
    <w:lvl w:ilvl="8" w:tplc="8AD0CF50">
      <w:numFmt w:val="bullet"/>
      <w:lvlText w:val="•"/>
      <w:lvlJc w:val="left"/>
      <w:pPr>
        <w:ind w:left="841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8DD2598"/>
    <w:multiLevelType w:val="hybridMultilevel"/>
    <w:tmpl w:val="CBB43C5C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7E02"/>
    <w:multiLevelType w:val="hybridMultilevel"/>
    <w:tmpl w:val="9084A2F0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BA015D"/>
    <w:multiLevelType w:val="hybridMultilevel"/>
    <w:tmpl w:val="F5B028D6"/>
    <w:lvl w:ilvl="0" w:tplc="4AB46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04199"/>
    <w:multiLevelType w:val="hybridMultilevel"/>
    <w:tmpl w:val="AA96E716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4929"/>
    <w:multiLevelType w:val="hybridMultilevel"/>
    <w:tmpl w:val="A5789C82"/>
    <w:lvl w:ilvl="0" w:tplc="55143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7D31ADA"/>
    <w:multiLevelType w:val="hybridMultilevel"/>
    <w:tmpl w:val="9F367BEC"/>
    <w:lvl w:ilvl="0" w:tplc="50ECD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95067"/>
    <w:multiLevelType w:val="hybridMultilevel"/>
    <w:tmpl w:val="824E7E3E"/>
    <w:lvl w:ilvl="0" w:tplc="55143E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6B1673"/>
    <w:multiLevelType w:val="hybridMultilevel"/>
    <w:tmpl w:val="668A2D84"/>
    <w:lvl w:ilvl="0" w:tplc="55143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8020A1"/>
    <w:multiLevelType w:val="hybridMultilevel"/>
    <w:tmpl w:val="DDFEFD08"/>
    <w:lvl w:ilvl="0" w:tplc="913E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5889"/>
    <w:multiLevelType w:val="hybridMultilevel"/>
    <w:tmpl w:val="B628B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83210"/>
    <w:multiLevelType w:val="hybridMultilevel"/>
    <w:tmpl w:val="7760059A"/>
    <w:lvl w:ilvl="0" w:tplc="4224F2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EE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A6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C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A9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4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CD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E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60B24"/>
    <w:multiLevelType w:val="hybridMultilevel"/>
    <w:tmpl w:val="967457E2"/>
    <w:lvl w:ilvl="0" w:tplc="4AB46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41ADE"/>
    <w:multiLevelType w:val="multilevel"/>
    <w:tmpl w:val="7F9AA0D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>
      <w:start w:val="3"/>
      <w:numFmt w:val="bullet"/>
      <w:lvlText w:val="-"/>
      <w:lvlJc w:val="left"/>
      <w:pPr>
        <w:ind w:left="2292" w:hanging="360"/>
      </w:pPr>
      <w:rPr>
        <w:rFonts w:ascii="Calibri" w:eastAsia="Times New Roman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entative="1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entative="1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entative="1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entative="1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3" w15:restartNumberingAfterBreak="0">
    <w:nsid w:val="625101E4"/>
    <w:multiLevelType w:val="hybridMultilevel"/>
    <w:tmpl w:val="A3544D02"/>
    <w:lvl w:ilvl="0" w:tplc="4AB46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5FA0"/>
    <w:multiLevelType w:val="hybridMultilevel"/>
    <w:tmpl w:val="93C6A2DE"/>
    <w:lvl w:ilvl="0" w:tplc="94143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C1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C6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8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4D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C4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0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4B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C2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911748">
    <w:abstractNumId w:val="12"/>
  </w:num>
  <w:num w:numId="2" w16cid:durableId="716050246">
    <w:abstractNumId w:val="17"/>
  </w:num>
  <w:num w:numId="3" w16cid:durableId="277758223">
    <w:abstractNumId w:val="24"/>
  </w:num>
  <w:num w:numId="4" w16cid:durableId="156383275">
    <w:abstractNumId w:val="27"/>
  </w:num>
  <w:num w:numId="5" w16cid:durableId="1531917051">
    <w:abstractNumId w:val="2"/>
  </w:num>
  <w:num w:numId="6" w16cid:durableId="603339980">
    <w:abstractNumId w:val="5"/>
  </w:num>
  <w:num w:numId="7" w16cid:durableId="460850167">
    <w:abstractNumId w:val="8"/>
  </w:num>
  <w:num w:numId="8" w16cid:durableId="1636258573">
    <w:abstractNumId w:val="32"/>
  </w:num>
  <w:num w:numId="9" w16cid:durableId="1448893192">
    <w:abstractNumId w:val="21"/>
  </w:num>
  <w:num w:numId="10" w16cid:durableId="1971007959">
    <w:abstractNumId w:val="6"/>
  </w:num>
  <w:num w:numId="11" w16cid:durableId="273749807">
    <w:abstractNumId w:val="26"/>
  </w:num>
  <w:num w:numId="12" w16cid:durableId="513420340">
    <w:abstractNumId w:val="16"/>
  </w:num>
  <w:num w:numId="13" w16cid:durableId="926382035">
    <w:abstractNumId w:val="0"/>
  </w:num>
  <w:num w:numId="14" w16cid:durableId="1779373302">
    <w:abstractNumId w:val="18"/>
  </w:num>
  <w:num w:numId="15" w16cid:durableId="352070930">
    <w:abstractNumId w:val="9"/>
  </w:num>
  <w:num w:numId="16" w16cid:durableId="2021657347">
    <w:abstractNumId w:val="1"/>
  </w:num>
  <w:num w:numId="17" w16cid:durableId="1616794712">
    <w:abstractNumId w:val="15"/>
  </w:num>
  <w:num w:numId="18" w16cid:durableId="1572538264">
    <w:abstractNumId w:val="3"/>
  </w:num>
  <w:num w:numId="19" w16cid:durableId="1545868130">
    <w:abstractNumId w:val="25"/>
  </w:num>
  <w:num w:numId="20" w16cid:durableId="532768937">
    <w:abstractNumId w:val="7"/>
  </w:num>
  <w:num w:numId="21" w16cid:durableId="1354653668">
    <w:abstractNumId w:val="19"/>
  </w:num>
  <w:num w:numId="22" w16cid:durableId="2036496842">
    <w:abstractNumId w:val="14"/>
  </w:num>
  <w:num w:numId="23" w16cid:durableId="1608387719">
    <w:abstractNumId w:val="34"/>
  </w:num>
  <w:num w:numId="24" w16cid:durableId="609973389">
    <w:abstractNumId w:val="4"/>
  </w:num>
  <w:num w:numId="25" w16cid:durableId="1481458933">
    <w:abstractNumId w:val="30"/>
  </w:num>
  <w:num w:numId="26" w16cid:durableId="1451124203">
    <w:abstractNumId w:val="20"/>
  </w:num>
  <w:num w:numId="27" w16cid:durableId="609123307">
    <w:abstractNumId w:val="10"/>
  </w:num>
  <w:num w:numId="28" w16cid:durableId="1627271826">
    <w:abstractNumId w:val="23"/>
  </w:num>
  <w:num w:numId="29" w16cid:durableId="1774477957">
    <w:abstractNumId w:val="31"/>
  </w:num>
  <w:num w:numId="30" w16cid:durableId="1319651897">
    <w:abstractNumId w:val="28"/>
  </w:num>
  <w:num w:numId="31" w16cid:durableId="1162741952">
    <w:abstractNumId w:val="29"/>
  </w:num>
  <w:num w:numId="32" w16cid:durableId="766343388">
    <w:abstractNumId w:val="33"/>
  </w:num>
  <w:num w:numId="33" w16cid:durableId="1617985195">
    <w:abstractNumId w:val="13"/>
  </w:num>
  <w:num w:numId="34" w16cid:durableId="428506271">
    <w:abstractNumId w:val="22"/>
  </w:num>
  <w:num w:numId="35" w16cid:durableId="184138899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B1"/>
    <w:rsid w:val="0000576C"/>
    <w:rsid w:val="00005C93"/>
    <w:rsid w:val="00010D82"/>
    <w:rsid w:val="000135AC"/>
    <w:rsid w:val="00013AFC"/>
    <w:rsid w:val="00024C38"/>
    <w:rsid w:val="00025D98"/>
    <w:rsid w:val="00027905"/>
    <w:rsid w:val="000412D9"/>
    <w:rsid w:val="00066EC0"/>
    <w:rsid w:val="00070CA2"/>
    <w:rsid w:val="00072918"/>
    <w:rsid w:val="000769B6"/>
    <w:rsid w:val="00076D59"/>
    <w:rsid w:val="00081689"/>
    <w:rsid w:val="0008674A"/>
    <w:rsid w:val="00095E5C"/>
    <w:rsid w:val="00096505"/>
    <w:rsid w:val="000A46F0"/>
    <w:rsid w:val="000A4965"/>
    <w:rsid w:val="000B224D"/>
    <w:rsid w:val="000B37EF"/>
    <w:rsid w:val="000C65B5"/>
    <w:rsid w:val="000C7C2F"/>
    <w:rsid w:val="000D4995"/>
    <w:rsid w:val="000E2936"/>
    <w:rsid w:val="000F6B46"/>
    <w:rsid w:val="00122C53"/>
    <w:rsid w:val="00133DD7"/>
    <w:rsid w:val="0014204A"/>
    <w:rsid w:val="00150A89"/>
    <w:rsid w:val="00150CBF"/>
    <w:rsid w:val="00152E7F"/>
    <w:rsid w:val="0015457D"/>
    <w:rsid w:val="0016545D"/>
    <w:rsid w:val="00166559"/>
    <w:rsid w:val="00180D36"/>
    <w:rsid w:val="00183F54"/>
    <w:rsid w:val="0018428D"/>
    <w:rsid w:val="00184CBD"/>
    <w:rsid w:val="00193B82"/>
    <w:rsid w:val="00193C48"/>
    <w:rsid w:val="001A5A73"/>
    <w:rsid w:val="001C2DE6"/>
    <w:rsid w:val="001C6AE2"/>
    <w:rsid w:val="001D5F88"/>
    <w:rsid w:val="001E11E9"/>
    <w:rsid w:val="001E4387"/>
    <w:rsid w:val="001E7952"/>
    <w:rsid w:val="002012A9"/>
    <w:rsid w:val="002210D4"/>
    <w:rsid w:val="00225D2D"/>
    <w:rsid w:val="00227EF1"/>
    <w:rsid w:val="00251B5C"/>
    <w:rsid w:val="00262B8F"/>
    <w:rsid w:val="0028489C"/>
    <w:rsid w:val="0029658F"/>
    <w:rsid w:val="002977CE"/>
    <w:rsid w:val="002B1303"/>
    <w:rsid w:val="002C1E9B"/>
    <w:rsid w:val="002C50A5"/>
    <w:rsid w:val="002D3739"/>
    <w:rsid w:val="002E0938"/>
    <w:rsid w:val="002E173C"/>
    <w:rsid w:val="002E2D53"/>
    <w:rsid w:val="002F0845"/>
    <w:rsid w:val="002F510C"/>
    <w:rsid w:val="0030575C"/>
    <w:rsid w:val="00310990"/>
    <w:rsid w:val="00316F1D"/>
    <w:rsid w:val="00317448"/>
    <w:rsid w:val="00323671"/>
    <w:rsid w:val="00333851"/>
    <w:rsid w:val="0033590F"/>
    <w:rsid w:val="00337FA0"/>
    <w:rsid w:val="003441B2"/>
    <w:rsid w:val="0034685A"/>
    <w:rsid w:val="003534ED"/>
    <w:rsid w:val="00355276"/>
    <w:rsid w:val="003605E1"/>
    <w:rsid w:val="00363DB4"/>
    <w:rsid w:val="0036467B"/>
    <w:rsid w:val="003919DC"/>
    <w:rsid w:val="00392DA5"/>
    <w:rsid w:val="003959EE"/>
    <w:rsid w:val="003B0D48"/>
    <w:rsid w:val="003B105F"/>
    <w:rsid w:val="003B1704"/>
    <w:rsid w:val="003B4ED8"/>
    <w:rsid w:val="003C61BC"/>
    <w:rsid w:val="003C768B"/>
    <w:rsid w:val="003D2512"/>
    <w:rsid w:val="003E2912"/>
    <w:rsid w:val="003F2665"/>
    <w:rsid w:val="003F36D6"/>
    <w:rsid w:val="00400FE4"/>
    <w:rsid w:val="00403F7A"/>
    <w:rsid w:val="00406130"/>
    <w:rsid w:val="00407C35"/>
    <w:rsid w:val="00412219"/>
    <w:rsid w:val="00441402"/>
    <w:rsid w:val="004436C8"/>
    <w:rsid w:val="004654AA"/>
    <w:rsid w:val="004660AC"/>
    <w:rsid w:val="00470106"/>
    <w:rsid w:val="00472605"/>
    <w:rsid w:val="00472927"/>
    <w:rsid w:val="004758D2"/>
    <w:rsid w:val="00476835"/>
    <w:rsid w:val="004819B8"/>
    <w:rsid w:val="00486137"/>
    <w:rsid w:val="004A4B9C"/>
    <w:rsid w:val="004A6894"/>
    <w:rsid w:val="004C651B"/>
    <w:rsid w:val="004D77E6"/>
    <w:rsid w:val="004F63CC"/>
    <w:rsid w:val="00520994"/>
    <w:rsid w:val="00532467"/>
    <w:rsid w:val="00542833"/>
    <w:rsid w:val="00552B4D"/>
    <w:rsid w:val="005530A7"/>
    <w:rsid w:val="0055704A"/>
    <w:rsid w:val="005757A6"/>
    <w:rsid w:val="005757AD"/>
    <w:rsid w:val="00577D16"/>
    <w:rsid w:val="00593449"/>
    <w:rsid w:val="005966C6"/>
    <w:rsid w:val="005A0E73"/>
    <w:rsid w:val="005A3E58"/>
    <w:rsid w:val="005A7802"/>
    <w:rsid w:val="005B5698"/>
    <w:rsid w:val="005B6F00"/>
    <w:rsid w:val="005C57A2"/>
    <w:rsid w:val="005C5D07"/>
    <w:rsid w:val="005C78F0"/>
    <w:rsid w:val="005D4CE7"/>
    <w:rsid w:val="005D4FBF"/>
    <w:rsid w:val="005D566F"/>
    <w:rsid w:val="005D6DCA"/>
    <w:rsid w:val="005E5688"/>
    <w:rsid w:val="005E5ACC"/>
    <w:rsid w:val="00602BBD"/>
    <w:rsid w:val="00616CA7"/>
    <w:rsid w:val="0063608A"/>
    <w:rsid w:val="006605BA"/>
    <w:rsid w:val="00674C89"/>
    <w:rsid w:val="0068032C"/>
    <w:rsid w:val="00681418"/>
    <w:rsid w:val="006819C4"/>
    <w:rsid w:val="00682238"/>
    <w:rsid w:val="00687F3E"/>
    <w:rsid w:val="006A0541"/>
    <w:rsid w:val="006A2D50"/>
    <w:rsid w:val="006A5284"/>
    <w:rsid w:val="006B04F2"/>
    <w:rsid w:val="006B0DF7"/>
    <w:rsid w:val="006B5462"/>
    <w:rsid w:val="006B6D02"/>
    <w:rsid w:val="006C63C0"/>
    <w:rsid w:val="006D36BE"/>
    <w:rsid w:val="006D468F"/>
    <w:rsid w:val="006E14B3"/>
    <w:rsid w:val="006E14EA"/>
    <w:rsid w:val="006E273E"/>
    <w:rsid w:val="006E79F6"/>
    <w:rsid w:val="006E7D42"/>
    <w:rsid w:val="006F391C"/>
    <w:rsid w:val="00737561"/>
    <w:rsid w:val="00746A22"/>
    <w:rsid w:val="007473B1"/>
    <w:rsid w:val="00756571"/>
    <w:rsid w:val="00770345"/>
    <w:rsid w:val="00770769"/>
    <w:rsid w:val="0077545C"/>
    <w:rsid w:val="0077627C"/>
    <w:rsid w:val="00784FDF"/>
    <w:rsid w:val="00785EB3"/>
    <w:rsid w:val="00787092"/>
    <w:rsid w:val="00790772"/>
    <w:rsid w:val="00790893"/>
    <w:rsid w:val="00794F9F"/>
    <w:rsid w:val="00796BD0"/>
    <w:rsid w:val="007A4E2A"/>
    <w:rsid w:val="007B46D3"/>
    <w:rsid w:val="007C1246"/>
    <w:rsid w:val="007C6E36"/>
    <w:rsid w:val="00803B63"/>
    <w:rsid w:val="008045A6"/>
    <w:rsid w:val="008174E4"/>
    <w:rsid w:val="008421B3"/>
    <w:rsid w:val="00851F0E"/>
    <w:rsid w:val="008540BD"/>
    <w:rsid w:val="0086042F"/>
    <w:rsid w:val="008736A9"/>
    <w:rsid w:val="0087670C"/>
    <w:rsid w:val="00877944"/>
    <w:rsid w:val="00880D60"/>
    <w:rsid w:val="00882FE1"/>
    <w:rsid w:val="008834E7"/>
    <w:rsid w:val="008926D7"/>
    <w:rsid w:val="008A6CF2"/>
    <w:rsid w:val="008B0E21"/>
    <w:rsid w:val="008B5A65"/>
    <w:rsid w:val="008C1204"/>
    <w:rsid w:val="008C3A97"/>
    <w:rsid w:val="008C4936"/>
    <w:rsid w:val="008D10F8"/>
    <w:rsid w:val="008D7F2A"/>
    <w:rsid w:val="008F22F5"/>
    <w:rsid w:val="00901610"/>
    <w:rsid w:val="009024DC"/>
    <w:rsid w:val="00904361"/>
    <w:rsid w:val="00906144"/>
    <w:rsid w:val="00907974"/>
    <w:rsid w:val="009207AD"/>
    <w:rsid w:val="00921407"/>
    <w:rsid w:val="00925C6E"/>
    <w:rsid w:val="009344FC"/>
    <w:rsid w:val="009357A4"/>
    <w:rsid w:val="009764FB"/>
    <w:rsid w:val="009779BC"/>
    <w:rsid w:val="009805B9"/>
    <w:rsid w:val="00984203"/>
    <w:rsid w:val="00987613"/>
    <w:rsid w:val="00996E66"/>
    <w:rsid w:val="009A1DCB"/>
    <w:rsid w:val="009A67D2"/>
    <w:rsid w:val="009A7B64"/>
    <w:rsid w:val="009D11BA"/>
    <w:rsid w:val="009D7BC5"/>
    <w:rsid w:val="009F5C6A"/>
    <w:rsid w:val="00A2439A"/>
    <w:rsid w:val="00A42911"/>
    <w:rsid w:val="00A439FD"/>
    <w:rsid w:val="00A510A9"/>
    <w:rsid w:val="00A51B5E"/>
    <w:rsid w:val="00A53A7D"/>
    <w:rsid w:val="00A576D1"/>
    <w:rsid w:val="00A63602"/>
    <w:rsid w:val="00A639E4"/>
    <w:rsid w:val="00A66CC2"/>
    <w:rsid w:val="00A877F7"/>
    <w:rsid w:val="00A922EA"/>
    <w:rsid w:val="00A94C1B"/>
    <w:rsid w:val="00AA6E1E"/>
    <w:rsid w:val="00AB4914"/>
    <w:rsid w:val="00AE7E80"/>
    <w:rsid w:val="00AF205C"/>
    <w:rsid w:val="00AF3858"/>
    <w:rsid w:val="00AF58B6"/>
    <w:rsid w:val="00AF5B4A"/>
    <w:rsid w:val="00B15F68"/>
    <w:rsid w:val="00B26C97"/>
    <w:rsid w:val="00B34AE4"/>
    <w:rsid w:val="00B538D9"/>
    <w:rsid w:val="00B56C84"/>
    <w:rsid w:val="00B60BC6"/>
    <w:rsid w:val="00B645AE"/>
    <w:rsid w:val="00B65FB9"/>
    <w:rsid w:val="00B67AC3"/>
    <w:rsid w:val="00B76D64"/>
    <w:rsid w:val="00B931C5"/>
    <w:rsid w:val="00BA0C87"/>
    <w:rsid w:val="00BA2C25"/>
    <w:rsid w:val="00BA380E"/>
    <w:rsid w:val="00BA5E56"/>
    <w:rsid w:val="00BB4FBC"/>
    <w:rsid w:val="00BB5D7F"/>
    <w:rsid w:val="00BD5F01"/>
    <w:rsid w:val="00BD7A8D"/>
    <w:rsid w:val="00C018F6"/>
    <w:rsid w:val="00C15E23"/>
    <w:rsid w:val="00C406FE"/>
    <w:rsid w:val="00C528B2"/>
    <w:rsid w:val="00C55E7D"/>
    <w:rsid w:val="00C655FF"/>
    <w:rsid w:val="00C6652F"/>
    <w:rsid w:val="00C70EDA"/>
    <w:rsid w:val="00C952BD"/>
    <w:rsid w:val="00CA2F9A"/>
    <w:rsid w:val="00CA483C"/>
    <w:rsid w:val="00CA5E74"/>
    <w:rsid w:val="00CA7850"/>
    <w:rsid w:val="00CC0192"/>
    <w:rsid w:val="00CC06FE"/>
    <w:rsid w:val="00CC38EE"/>
    <w:rsid w:val="00CC5E41"/>
    <w:rsid w:val="00CC6C52"/>
    <w:rsid w:val="00CD5A8C"/>
    <w:rsid w:val="00CF2DE9"/>
    <w:rsid w:val="00CF2FE1"/>
    <w:rsid w:val="00CF4932"/>
    <w:rsid w:val="00D024FE"/>
    <w:rsid w:val="00D025D4"/>
    <w:rsid w:val="00D026B6"/>
    <w:rsid w:val="00D041C8"/>
    <w:rsid w:val="00D04D43"/>
    <w:rsid w:val="00D1056D"/>
    <w:rsid w:val="00D12860"/>
    <w:rsid w:val="00D307F3"/>
    <w:rsid w:val="00D30C0C"/>
    <w:rsid w:val="00D40D85"/>
    <w:rsid w:val="00D41CC5"/>
    <w:rsid w:val="00D4258A"/>
    <w:rsid w:val="00D47FC8"/>
    <w:rsid w:val="00D51CC5"/>
    <w:rsid w:val="00D54BD5"/>
    <w:rsid w:val="00D62966"/>
    <w:rsid w:val="00D66A93"/>
    <w:rsid w:val="00D73CB8"/>
    <w:rsid w:val="00D80D13"/>
    <w:rsid w:val="00D96322"/>
    <w:rsid w:val="00D97CDF"/>
    <w:rsid w:val="00DB4899"/>
    <w:rsid w:val="00DC0625"/>
    <w:rsid w:val="00DC1E92"/>
    <w:rsid w:val="00DD4297"/>
    <w:rsid w:val="00DF4EB1"/>
    <w:rsid w:val="00E0106D"/>
    <w:rsid w:val="00E0523A"/>
    <w:rsid w:val="00E12110"/>
    <w:rsid w:val="00E30421"/>
    <w:rsid w:val="00E32E6F"/>
    <w:rsid w:val="00E34F92"/>
    <w:rsid w:val="00E35B5D"/>
    <w:rsid w:val="00E44308"/>
    <w:rsid w:val="00E45C8C"/>
    <w:rsid w:val="00E54C94"/>
    <w:rsid w:val="00E61903"/>
    <w:rsid w:val="00E631C3"/>
    <w:rsid w:val="00E70B28"/>
    <w:rsid w:val="00E71164"/>
    <w:rsid w:val="00E74B0C"/>
    <w:rsid w:val="00E74CBB"/>
    <w:rsid w:val="00E7569B"/>
    <w:rsid w:val="00E770E9"/>
    <w:rsid w:val="00E803C6"/>
    <w:rsid w:val="00E81D9F"/>
    <w:rsid w:val="00E851D6"/>
    <w:rsid w:val="00E87018"/>
    <w:rsid w:val="00E92E8C"/>
    <w:rsid w:val="00EC45E9"/>
    <w:rsid w:val="00EC480B"/>
    <w:rsid w:val="00ED24BE"/>
    <w:rsid w:val="00ED28C2"/>
    <w:rsid w:val="00EE2A7B"/>
    <w:rsid w:val="00EE33AB"/>
    <w:rsid w:val="00EF0345"/>
    <w:rsid w:val="00F11E70"/>
    <w:rsid w:val="00F15208"/>
    <w:rsid w:val="00F43010"/>
    <w:rsid w:val="00F44337"/>
    <w:rsid w:val="00F44A0A"/>
    <w:rsid w:val="00F60702"/>
    <w:rsid w:val="00F76BE7"/>
    <w:rsid w:val="00F8070A"/>
    <w:rsid w:val="00F90E23"/>
    <w:rsid w:val="00F9298B"/>
    <w:rsid w:val="00FA2981"/>
    <w:rsid w:val="00FA65F1"/>
    <w:rsid w:val="00FB1804"/>
    <w:rsid w:val="00FC0E5C"/>
    <w:rsid w:val="00FD3D0B"/>
    <w:rsid w:val="00FD54B0"/>
    <w:rsid w:val="00FF3C28"/>
    <w:rsid w:val="00FF74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B8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0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473B1"/>
    <w:pPr>
      <w:keepNext/>
      <w:outlineLvl w:val="2"/>
    </w:pPr>
    <w:rPr>
      <w:rFonts w:ascii="Times New Roman" w:eastAsia="Times New Roman" w:hAnsi="Times New Roman" w:cs="Times New Roman"/>
      <w:sz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473B1"/>
    <w:pPr>
      <w:keepNext/>
      <w:jc w:val="center"/>
      <w:outlineLvl w:val="3"/>
    </w:pPr>
    <w:rPr>
      <w:rFonts w:ascii="Times New Roman" w:eastAsia="Times New Roman" w:hAnsi="Times New Roman" w:cs="Times New Roman"/>
      <w:sz w:val="32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473B1"/>
    <w:pPr>
      <w:keepNext/>
      <w:jc w:val="center"/>
      <w:outlineLvl w:val="4"/>
    </w:pPr>
    <w:rPr>
      <w:rFonts w:ascii="Times New Roman" w:eastAsia="Times New Roman" w:hAnsi="Times New Roman" w:cs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7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3B1"/>
  </w:style>
  <w:style w:type="paragraph" w:styleId="Pidipagina">
    <w:name w:val="footer"/>
    <w:basedOn w:val="Normale"/>
    <w:link w:val="PidipaginaCarattere"/>
    <w:uiPriority w:val="99"/>
    <w:unhideWhenUsed/>
    <w:rsid w:val="00747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3B1"/>
  </w:style>
  <w:style w:type="character" w:customStyle="1" w:styleId="Titolo3Carattere">
    <w:name w:val="Titolo 3 Carattere"/>
    <w:basedOn w:val="Carpredefinitoparagrafo"/>
    <w:link w:val="Titolo3"/>
    <w:rsid w:val="007473B1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473B1"/>
    <w:rPr>
      <w:rFonts w:ascii="Times New Roman" w:eastAsia="Times New Roman" w:hAnsi="Times New Roman" w:cs="Times New Roman"/>
      <w:sz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473B1"/>
    <w:rPr>
      <w:rFonts w:ascii="Times New Roman" w:eastAsia="Times New Roman" w:hAnsi="Times New Roman" w:cs="Times New Roman"/>
      <w:sz w:val="28"/>
      <w:lang w:eastAsia="it-IT"/>
    </w:rPr>
  </w:style>
  <w:style w:type="character" w:styleId="Collegamentoipertestuale">
    <w:name w:val="Hyperlink"/>
    <w:basedOn w:val="Carpredefinitoparagrafo"/>
    <w:rsid w:val="007473B1"/>
    <w:rPr>
      <w:color w:val="0000FF"/>
      <w:u w:val="single"/>
    </w:rPr>
  </w:style>
  <w:style w:type="paragraph" w:customStyle="1" w:styleId="p1">
    <w:name w:val="p1"/>
    <w:basedOn w:val="Normale"/>
    <w:rsid w:val="00787092"/>
    <w:rPr>
      <w:rFonts w:ascii="Helvetica" w:hAnsi="Helvetica"/>
      <w:color w:val="0433FF"/>
      <w:sz w:val="15"/>
      <w:szCs w:val="15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709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576D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F4EB1"/>
  </w:style>
  <w:style w:type="table" w:styleId="Grigliatabella">
    <w:name w:val="Table Grid"/>
    <w:basedOn w:val="Tabellanormale"/>
    <w:rsid w:val="0066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BC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BC5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2C1E9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0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44F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44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44F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227EF1"/>
    <w:rPr>
      <w:b/>
      <w:bCs/>
    </w:rPr>
  </w:style>
  <w:style w:type="character" w:customStyle="1" w:styleId="fontstyle01">
    <w:name w:val="fontstyle01"/>
    <w:basedOn w:val="Carpredefinitoparagrafo"/>
    <w:rsid w:val="00B645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360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rsid w:val="0063608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3608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fontstyle21">
    <w:name w:val="fontstyle21"/>
    <w:basedOn w:val="Carpredefinitoparagrafo"/>
    <w:rsid w:val="0033590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3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zi.gpdp.it/databreach/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FEF087-CFDD-0C43-9DC3-5365A188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ISTITUTO COMPRENSIVO STATALE “PIETRO ALDI”</vt:lpstr>
      <vt:lpstr>La mancata presentazione della documentazione verrà segnalata alla ASL di compet</vt:lpstr>
      <vt:lpstr/>
      <vt:lpstr>comporta l'applicazione di una sanzione amministrativa pecuniaria da 100 euro a </vt:lpstr>
      <vt:lpstr>Tuttavia, non incorrono in sanzione quando provvedono a far somministrare al min</vt:lpstr>
      <vt:lpstr/>
      <vt:lpstr/>
      <vt:lpstr/>
      <vt:lpstr>Il dirigente scolastico </vt:lpstr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PC5</cp:lastModifiedBy>
  <cp:revision>104</cp:revision>
  <cp:lastPrinted>2018-02-13T11:33:00Z</cp:lastPrinted>
  <dcterms:created xsi:type="dcterms:W3CDTF">2023-04-13T08:32:00Z</dcterms:created>
  <dcterms:modified xsi:type="dcterms:W3CDTF">2023-10-05T09:50:00Z</dcterms:modified>
</cp:coreProperties>
</file>